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1ED" w:rsidRPr="00F546FA" w:rsidRDefault="00EB31ED" w:rsidP="00EB31ED">
      <w:pPr>
        <w:ind w:left="-1260" w:right="-725"/>
        <w:jc w:val="center"/>
        <w:rPr>
          <w:rFonts w:ascii="Times New Roman" w:hAnsi="Times New Roman"/>
          <w:i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1214C" w:rsidRDefault="0081214C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B31ED" w:rsidRPr="00F546FA" w:rsidRDefault="00EB31ED" w:rsidP="00EB31ED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bookmarkStart w:id="0" w:name="_GoBack"/>
      <w:bookmarkEnd w:id="0"/>
      <w:r w:rsidRPr="00F546FA">
        <w:rPr>
          <w:rFonts w:ascii="Times New Roman" w:hAnsi="Times New Roman"/>
          <w:b/>
          <w:i/>
          <w:sz w:val="32"/>
          <w:szCs w:val="32"/>
        </w:rPr>
        <w:t>РАБОЧАЯ ПРОГРАММА УЧЕБНОГО ПРЕДМЕТА</w:t>
      </w:r>
    </w:p>
    <w:p w:rsidR="00EB31ED" w:rsidRPr="00F546FA" w:rsidRDefault="00AF72C5" w:rsidP="00EB31E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ХИМИЯ</w:t>
      </w:r>
      <w:r w:rsidR="00EB31ED">
        <w:rPr>
          <w:rFonts w:ascii="Times New Roman" w:hAnsi="Times New Roman"/>
          <w:b/>
          <w:i/>
          <w:sz w:val="32"/>
          <w:szCs w:val="32"/>
        </w:rPr>
        <w:t xml:space="preserve"> 5-9 КЛАССЫ</w:t>
      </w:r>
    </w:p>
    <w:p w:rsidR="00EB31ED" w:rsidRPr="00F546FA" w:rsidRDefault="00EB31ED" w:rsidP="00EB31ED">
      <w:pPr>
        <w:ind w:left="-1260"/>
        <w:jc w:val="center"/>
        <w:rPr>
          <w:rFonts w:ascii="Times New Roman" w:hAnsi="Times New Roman"/>
        </w:rPr>
      </w:pPr>
    </w:p>
    <w:p w:rsidR="00EB31ED" w:rsidRPr="00F546FA" w:rsidRDefault="00EB31ED" w:rsidP="00EB31ED">
      <w:pPr>
        <w:ind w:left="-1260"/>
        <w:jc w:val="center"/>
        <w:rPr>
          <w:rFonts w:ascii="Times New Roman" w:hAnsi="Times New Roman"/>
        </w:rPr>
      </w:pPr>
    </w:p>
    <w:p w:rsidR="00EB31ED" w:rsidRPr="00F546FA" w:rsidRDefault="00EB31ED" w:rsidP="00EB31ED">
      <w:pPr>
        <w:ind w:left="-1260"/>
        <w:jc w:val="center"/>
        <w:rPr>
          <w:rFonts w:ascii="Times New Roman" w:hAnsi="Times New Roman"/>
        </w:rPr>
      </w:pPr>
    </w:p>
    <w:p w:rsidR="00EB31ED" w:rsidRPr="00F546FA" w:rsidRDefault="00EB31ED" w:rsidP="0081214C">
      <w:pPr>
        <w:spacing w:after="0"/>
        <w:ind w:left="-1260"/>
        <w:jc w:val="center"/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</w:t>
      </w:r>
    </w:p>
    <w:p w:rsidR="00EB31ED" w:rsidRDefault="00EB31ED" w:rsidP="00EB31ED">
      <w:pPr>
        <w:jc w:val="center"/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</w:pPr>
    </w:p>
    <w:p w:rsidR="00EB31ED" w:rsidRDefault="00EB31ED" w:rsidP="00EB31ED">
      <w:pPr>
        <w:jc w:val="center"/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</w:pPr>
    </w:p>
    <w:p w:rsidR="00EB31ED" w:rsidRDefault="00EB31ED" w:rsidP="00EB31ED">
      <w:pPr>
        <w:jc w:val="center"/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</w:pPr>
    </w:p>
    <w:p w:rsidR="00EB31ED" w:rsidRPr="00F546FA" w:rsidRDefault="00EB31ED" w:rsidP="00EB31ED">
      <w:pPr>
        <w:jc w:val="center"/>
        <w:rPr>
          <w:rFonts w:eastAsia="Calibri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  <w:t xml:space="preserve">2019 – 2020 </w:t>
      </w:r>
      <w:r>
        <w:rPr>
          <w:rFonts w:ascii="Times New Roman" w:eastAsia="Calibri" w:hAnsi="Times New Roman"/>
          <w:b/>
          <w:vertAlign w:val="superscript"/>
          <w:lang w:eastAsia="en-US"/>
        </w:rPr>
        <w:t xml:space="preserve"> </w:t>
      </w:r>
      <w:r w:rsidRPr="00F546FA">
        <w:rPr>
          <w:rFonts w:ascii="Times New Roman" w:eastAsia="Calibri" w:hAnsi="Times New Roman"/>
          <w:b/>
          <w:vertAlign w:val="superscript"/>
          <w:lang w:eastAsia="en-US"/>
        </w:rPr>
        <w:t>УЧЕБНЫЙ ГОД.</w:t>
      </w:r>
    </w:p>
    <w:p w:rsidR="00EB31ED" w:rsidRDefault="00EB31ED" w:rsidP="00EB31ED"/>
    <w:p w:rsidR="00EB31ED" w:rsidRDefault="00EB31ED" w:rsidP="00EB31ED"/>
    <w:p w:rsidR="00EB31ED" w:rsidRPr="00EB31ED" w:rsidRDefault="00EB31ED" w:rsidP="00EB31ED">
      <w:pPr>
        <w:pStyle w:val="af3"/>
        <w:jc w:val="both"/>
        <w:rPr>
          <w:rFonts w:ascii="Times New Roman" w:hAnsi="Times New Roman"/>
          <w:lang w:val="ru-RU"/>
        </w:rPr>
      </w:pPr>
      <w:r w:rsidRPr="00EB31ED">
        <w:rPr>
          <w:rFonts w:ascii="Times New Roman" w:hAnsi="Times New Roman"/>
          <w:lang w:val="ru-RU"/>
        </w:rPr>
        <w:t>Рабочая программа по предмету «</w:t>
      </w:r>
      <w:r>
        <w:rPr>
          <w:rFonts w:ascii="Times New Roman" w:hAnsi="Times New Roman"/>
          <w:lang w:val="ru-RU"/>
        </w:rPr>
        <w:t>Химия</w:t>
      </w:r>
      <w:r w:rsidRPr="00EB31ED">
        <w:rPr>
          <w:rFonts w:ascii="Times New Roman" w:hAnsi="Times New Roman"/>
          <w:lang w:val="ru-RU"/>
        </w:rPr>
        <w:t xml:space="preserve">» в </w:t>
      </w:r>
      <w:r>
        <w:rPr>
          <w:rFonts w:ascii="Times New Roman" w:hAnsi="Times New Roman"/>
          <w:lang w:val="ru-RU"/>
        </w:rPr>
        <w:t>8</w:t>
      </w:r>
      <w:r w:rsidRPr="00EB31ED">
        <w:rPr>
          <w:rFonts w:ascii="Times New Roman" w:hAnsi="Times New Roman"/>
          <w:lang w:val="ru-RU"/>
        </w:rPr>
        <w:t xml:space="preserve">-9 классах разработана в соответствии </w:t>
      </w:r>
      <w:proofErr w:type="gramStart"/>
      <w:r w:rsidRPr="00EB31ED">
        <w:rPr>
          <w:rFonts w:ascii="Times New Roman" w:hAnsi="Times New Roman"/>
          <w:lang w:val="ru-RU"/>
        </w:rPr>
        <w:t>с</w:t>
      </w:r>
      <w:proofErr w:type="gramEnd"/>
      <w:r w:rsidRPr="00EB31ED">
        <w:rPr>
          <w:rFonts w:ascii="Times New Roman" w:hAnsi="Times New Roman"/>
          <w:lang w:val="ru-RU"/>
        </w:rPr>
        <w:t xml:space="preserve">: </w:t>
      </w:r>
    </w:p>
    <w:p w:rsidR="00EB31ED" w:rsidRPr="00EB31ED" w:rsidRDefault="00EB31ED" w:rsidP="00EB31ED">
      <w:pPr>
        <w:pStyle w:val="af3"/>
        <w:numPr>
          <w:ilvl w:val="0"/>
          <w:numId w:val="44"/>
        </w:numPr>
        <w:spacing w:line="276" w:lineRule="auto"/>
        <w:rPr>
          <w:rFonts w:ascii="Times New Roman" w:hAnsi="Times New Roman"/>
          <w:lang w:val="ru-RU"/>
        </w:rPr>
      </w:pPr>
      <w:r w:rsidRPr="00EB31ED">
        <w:rPr>
          <w:rFonts w:ascii="Times New Roman" w:hAnsi="Times New Roman"/>
          <w:lang w:val="ru-RU"/>
        </w:rPr>
        <w:t xml:space="preserve"> Основной образовательной программой основного общего образования  </w:t>
      </w:r>
      <w:proofErr w:type="gramStart"/>
      <w:r w:rsidRPr="00EB31ED">
        <w:rPr>
          <w:rFonts w:ascii="Times New Roman" w:hAnsi="Times New Roman"/>
          <w:lang w:val="ru-RU"/>
        </w:rPr>
        <w:t>соответствии</w:t>
      </w:r>
      <w:proofErr w:type="gramEnd"/>
      <w:r w:rsidRPr="00EB31ED">
        <w:rPr>
          <w:rFonts w:ascii="Times New Roman" w:hAnsi="Times New Roman"/>
          <w:lang w:val="ru-RU"/>
        </w:rPr>
        <w:t xml:space="preserve"> ФГОС МБОУ  </w:t>
      </w:r>
      <w:proofErr w:type="spellStart"/>
      <w:r w:rsidRPr="00EB31ED">
        <w:rPr>
          <w:rFonts w:ascii="Times New Roman" w:hAnsi="Times New Roman"/>
          <w:lang w:val="ru-RU"/>
        </w:rPr>
        <w:t>Подлесношенталинская</w:t>
      </w:r>
      <w:proofErr w:type="spellEnd"/>
      <w:r w:rsidRPr="00EB31ED">
        <w:rPr>
          <w:rFonts w:ascii="Times New Roman" w:hAnsi="Times New Roman"/>
          <w:lang w:val="ru-RU"/>
        </w:rPr>
        <w:t xml:space="preserve"> основная общеобразовательная школа  Алексеевского муниципального района Республики Татарстан; </w:t>
      </w:r>
    </w:p>
    <w:p w:rsidR="00EB31ED" w:rsidRPr="00EB31ED" w:rsidRDefault="00EB31ED" w:rsidP="00EB31ED">
      <w:pPr>
        <w:pStyle w:val="af3"/>
        <w:numPr>
          <w:ilvl w:val="0"/>
          <w:numId w:val="44"/>
        </w:numPr>
        <w:spacing w:line="276" w:lineRule="auto"/>
        <w:rPr>
          <w:rFonts w:ascii="Times New Roman" w:hAnsi="Times New Roman"/>
          <w:lang w:val="ru-RU"/>
        </w:rPr>
      </w:pPr>
      <w:r w:rsidRPr="00EB31ED">
        <w:rPr>
          <w:rFonts w:ascii="Times New Roman" w:hAnsi="Times New Roman"/>
          <w:lang w:val="ru-RU"/>
        </w:rPr>
        <w:t xml:space="preserve">Учебным планом МБОУ </w:t>
      </w:r>
      <w:proofErr w:type="spellStart"/>
      <w:r w:rsidRPr="00EB31ED">
        <w:rPr>
          <w:rFonts w:ascii="Times New Roman" w:hAnsi="Times New Roman"/>
          <w:lang w:val="ru-RU"/>
        </w:rPr>
        <w:t>Подлесношенталинская</w:t>
      </w:r>
      <w:proofErr w:type="spellEnd"/>
      <w:r w:rsidRPr="00EB31ED">
        <w:rPr>
          <w:rFonts w:ascii="Times New Roman" w:hAnsi="Times New Roman"/>
          <w:lang w:val="ru-RU"/>
        </w:rPr>
        <w:t xml:space="preserve"> ООШ  на 2019-2020 уч. г.</w:t>
      </w:r>
    </w:p>
    <w:p w:rsidR="002D3EBE" w:rsidRPr="00803FDB" w:rsidRDefault="002D3EBE" w:rsidP="00803F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Цели</w:t>
      </w:r>
      <w:r w:rsidR="00944417" w:rsidRPr="00803FD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и задачи:</w:t>
      </w:r>
    </w:p>
    <w:p w:rsidR="002500A5" w:rsidRPr="00803FDB" w:rsidRDefault="002500A5" w:rsidP="00803FDB">
      <w:pPr>
        <w:pStyle w:val="af3"/>
        <w:ind w:left="0"/>
        <w:jc w:val="both"/>
        <w:rPr>
          <w:rFonts w:ascii="Times New Roman" w:hAnsi="Times New Roman"/>
          <w:lang w:val="ru-RU"/>
        </w:rPr>
      </w:pPr>
      <w:bookmarkStart w:id="1" w:name="sub_20311"/>
      <w:r w:rsidRPr="00803FDB">
        <w:rPr>
          <w:rFonts w:ascii="Times New Roman" w:hAnsi="Times New Roman"/>
          <w:lang w:val="ru-RU"/>
        </w:rPr>
        <w:t xml:space="preserve">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</w:t>
      </w:r>
    </w:p>
    <w:p w:rsidR="002500A5" w:rsidRPr="00803FDB" w:rsidRDefault="002500A5" w:rsidP="00803FDB">
      <w:pPr>
        <w:pStyle w:val="af3"/>
        <w:ind w:left="0"/>
        <w:jc w:val="both"/>
        <w:rPr>
          <w:rFonts w:ascii="Times New Roman" w:hAnsi="Times New Roman"/>
          <w:lang w:val="ru-RU"/>
        </w:rPr>
      </w:pPr>
      <w:r w:rsidRPr="00803FDB">
        <w:rPr>
          <w:rFonts w:ascii="Times New Roman" w:hAnsi="Times New Roman"/>
          <w:lang w:val="ru-RU"/>
        </w:rPr>
        <w:t xml:space="preserve"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 </w:t>
      </w:r>
    </w:p>
    <w:p w:rsidR="002500A5" w:rsidRPr="00803FDB" w:rsidRDefault="002500A5" w:rsidP="00803FDB">
      <w:pPr>
        <w:pStyle w:val="af3"/>
        <w:ind w:left="0"/>
        <w:jc w:val="both"/>
        <w:rPr>
          <w:rFonts w:ascii="Times New Roman" w:hAnsi="Times New Roman"/>
          <w:lang w:val="ru-RU"/>
        </w:rPr>
      </w:pPr>
      <w:r w:rsidRPr="00803FDB">
        <w:rPr>
          <w:rFonts w:ascii="Times New Roman" w:hAnsi="Times New Roman"/>
          <w:lang w:val="ru-RU"/>
        </w:rPr>
        <w:t xml:space="preserve">3)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 </w:t>
      </w:r>
    </w:p>
    <w:p w:rsidR="002500A5" w:rsidRPr="00803FDB" w:rsidRDefault="002500A5" w:rsidP="00803FDB">
      <w:pPr>
        <w:pStyle w:val="af3"/>
        <w:ind w:left="0"/>
        <w:jc w:val="both"/>
        <w:rPr>
          <w:rFonts w:ascii="Times New Roman" w:hAnsi="Times New Roman"/>
          <w:lang w:val="ru-RU"/>
        </w:rPr>
      </w:pPr>
      <w:r w:rsidRPr="00803FDB">
        <w:rPr>
          <w:rFonts w:ascii="Times New Roman" w:hAnsi="Times New Roman"/>
          <w:lang w:val="ru-RU"/>
        </w:rPr>
        <w:t xml:space="preserve">4)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</w:t>
      </w:r>
    </w:p>
    <w:p w:rsidR="002500A5" w:rsidRPr="00803FDB" w:rsidRDefault="002500A5" w:rsidP="00803FDB">
      <w:pPr>
        <w:pStyle w:val="af3"/>
        <w:ind w:left="0"/>
        <w:jc w:val="both"/>
        <w:rPr>
          <w:rFonts w:ascii="Times New Roman" w:hAnsi="Times New Roman"/>
          <w:lang w:val="ru-RU"/>
        </w:rPr>
      </w:pPr>
      <w:r w:rsidRPr="00803FDB">
        <w:rPr>
          <w:rFonts w:ascii="Times New Roman" w:hAnsi="Times New Roman"/>
          <w:lang w:val="ru-RU"/>
        </w:rPr>
        <w:t xml:space="preserve"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 </w:t>
      </w:r>
    </w:p>
    <w:p w:rsidR="002500A5" w:rsidRPr="00803FDB" w:rsidRDefault="002500A5" w:rsidP="00803FDB">
      <w:pPr>
        <w:pStyle w:val="af3"/>
        <w:ind w:left="0"/>
        <w:jc w:val="both"/>
        <w:rPr>
          <w:rFonts w:ascii="Times New Roman" w:hAnsi="Times New Roman"/>
          <w:b/>
          <w:lang w:val="ru-RU"/>
        </w:rPr>
      </w:pPr>
      <w:r w:rsidRPr="00803FDB">
        <w:rPr>
          <w:rFonts w:ascii="Times New Roman" w:hAnsi="Times New Roman"/>
          <w:lang w:val="ru-RU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2500A5" w:rsidRPr="00803FDB" w:rsidRDefault="002500A5" w:rsidP="00803FDB">
      <w:pPr>
        <w:pStyle w:val="af3"/>
        <w:ind w:left="0"/>
        <w:jc w:val="both"/>
        <w:rPr>
          <w:rFonts w:ascii="Times New Roman" w:hAnsi="Times New Roman"/>
          <w:b/>
          <w:u w:val="single"/>
          <w:lang w:val="ru-RU"/>
        </w:rPr>
      </w:pPr>
    </w:p>
    <w:bookmarkEnd w:id="1"/>
    <w:p w:rsidR="00A17BA4" w:rsidRPr="00803FDB" w:rsidRDefault="00A17BA4" w:rsidP="00803FDB">
      <w:pPr>
        <w:pStyle w:val="af1"/>
        <w:ind w:firstLine="567"/>
        <w:jc w:val="center"/>
        <w:rPr>
          <w:rFonts w:ascii="Times New Roman" w:hAnsi="Times New Roman"/>
          <w:b/>
          <w:snapToGrid w:val="0"/>
          <w:color w:val="000000" w:themeColor="text1"/>
          <w:szCs w:val="24"/>
          <w:lang w:val="ru-RU"/>
        </w:rPr>
      </w:pPr>
      <w:r w:rsidRPr="00803FDB">
        <w:rPr>
          <w:rFonts w:ascii="Times New Roman" w:hAnsi="Times New Roman"/>
          <w:b/>
          <w:snapToGrid w:val="0"/>
          <w:color w:val="000000" w:themeColor="text1"/>
          <w:szCs w:val="24"/>
          <w:lang w:val="ru-RU"/>
        </w:rPr>
        <w:t>ПЛАНИРУЕМЫЕ РЕЗУЛЬТАТЫ ОСВОЕНИЯ УЧЕБНОГО ПРЕДМЕТА «</w:t>
      </w:r>
      <w:r w:rsidR="00F61A30">
        <w:rPr>
          <w:rFonts w:ascii="Times New Roman" w:hAnsi="Times New Roman"/>
          <w:b/>
          <w:snapToGrid w:val="0"/>
          <w:color w:val="000000" w:themeColor="text1"/>
          <w:szCs w:val="24"/>
          <w:lang w:val="ru-RU"/>
        </w:rPr>
        <w:t xml:space="preserve"> ХИМИЯ</w:t>
      </w:r>
      <w:r w:rsidRPr="00803FDB">
        <w:rPr>
          <w:rFonts w:ascii="Times New Roman" w:hAnsi="Times New Roman"/>
          <w:b/>
          <w:snapToGrid w:val="0"/>
          <w:color w:val="000000" w:themeColor="text1"/>
          <w:szCs w:val="24"/>
          <w:lang w:val="ru-RU"/>
        </w:rPr>
        <w:t>»</w:t>
      </w:r>
    </w:p>
    <w:p w:rsidR="00A17BA4" w:rsidRPr="00803FDB" w:rsidRDefault="00A17BA4" w:rsidP="00803FDB">
      <w:pPr>
        <w:spacing w:after="0" w:line="240" w:lineRule="auto"/>
        <w:jc w:val="both"/>
        <w:rPr>
          <w:rStyle w:val="dash041e005f0431005f044b005f0447005f043d005f044b005f0439005f005fchar1char1"/>
          <w:b/>
          <w:color w:val="000000" w:themeColor="text1"/>
          <w:u w:val="single"/>
        </w:rPr>
      </w:pPr>
      <w:r w:rsidRPr="00803FDB">
        <w:rPr>
          <w:rStyle w:val="dash041e005f0431005f044b005f0447005f043d005f044b005f0439005f005fchar1char1"/>
          <w:b/>
          <w:color w:val="000000" w:themeColor="text1"/>
          <w:u w:val="single"/>
        </w:rPr>
        <w:t>Личностные: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803FDB">
        <w:rPr>
          <w:rStyle w:val="dash041e005f0431005f044b005f0447005f043d005f044b005f0439005f005fchar1char1"/>
          <w:color w:val="000000" w:themeColor="text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803FDB">
        <w:rPr>
          <w:rStyle w:val="dash041e005f0431005f044b005f0447005f043d005f044b005f0439005f005fchar1char1"/>
          <w:color w:val="000000" w:themeColor="text1"/>
        </w:rPr>
        <w:t>интериоризация</w:t>
      </w:r>
      <w:proofErr w:type="spellEnd"/>
      <w:r w:rsidRPr="00803FDB">
        <w:rPr>
          <w:rStyle w:val="dash041e005f0431005f044b005f0447005f043d005f044b005f0439005f005fchar1char1"/>
          <w:color w:val="000000" w:themeColor="text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803FDB">
        <w:rPr>
          <w:rStyle w:val="dash041e005f0431005f044b005f0447005f043d005f044b005f0439005f005fchar1char1"/>
          <w:color w:val="000000" w:themeColor="text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803FDB">
        <w:rPr>
          <w:rStyle w:val="dash041e005f0431005f044b005f0447005f043d005f044b005f0439005f005fchar1char1"/>
          <w:color w:val="000000" w:themeColor="text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803FDB">
        <w:rPr>
          <w:rStyle w:val="dash041e005f0431005f044b005f0447005f043d005f044b005f0439005f005fchar1char1"/>
          <w:color w:val="000000" w:themeColor="text1"/>
        </w:rPr>
        <w:t xml:space="preserve">знание основных </w:t>
      </w:r>
      <w:r w:rsidRPr="00803FDB">
        <w:rPr>
          <w:rStyle w:val="dash041e005f0431005f044b005f0447005f043d005f044b005f0439005f005fchar1char1"/>
          <w:color w:val="000000" w:themeColor="text1"/>
        </w:rPr>
        <w:lastRenderedPageBreak/>
        <w:t xml:space="preserve">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803FDB">
        <w:rPr>
          <w:rStyle w:val="dash041e005f0431005f044b005f0447005f043d005f044b005f0439005f005fchar1char1"/>
          <w:color w:val="000000" w:themeColor="text1"/>
        </w:rPr>
        <w:t>потребительстве</w:t>
      </w:r>
      <w:proofErr w:type="spellEnd"/>
      <w:r w:rsidRPr="00803FDB">
        <w:rPr>
          <w:rStyle w:val="dash041e005f0431005f044b005f0447005f043d005f044b005f0439005f005fchar1char1"/>
          <w:color w:val="000000" w:themeColor="text1"/>
        </w:rPr>
        <w:t xml:space="preserve">; </w:t>
      </w:r>
      <w:proofErr w:type="spellStart"/>
      <w:r w:rsidRPr="00803FDB">
        <w:rPr>
          <w:rStyle w:val="dash041e005f0431005f044b005f0447005f043d005f044b005f0439005f005fchar1char1"/>
          <w:color w:val="000000" w:themeColor="text1"/>
        </w:rPr>
        <w:t>сформированность</w:t>
      </w:r>
      <w:proofErr w:type="spellEnd"/>
      <w:r w:rsidRPr="00803FDB">
        <w:rPr>
          <w:rStyle w:val="dash041e005f0431005f044b005f0447005f043d005f044b005f0439005f005fchar1char1"/>
          <w:color w:val="000000" w:themeColor="text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803FDB">
        <w:rPr>
          <w:rStyle w:val="dash041e005f0431005f044b005f0447005f043d005f044b005f0439005f005fchar1char1"/>
          <w:color w:val="000000" w:themeColor="text1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803FDB">
        <w:rPr>
          <w:rStyle w:val="dash041e005f0431005f044b005f0447005f043d005f044b005f0439005f005fchar1char1"/>
          <w:color w:val="000000" w:themeColor="text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803FDB">
        <w:rPr>
          <w:rStyle w:val="dash041e005f0431005f044b005f0447005f043d005f044b005f0439005f005fchar1char1"/>
          <w:color w:val="000000" w:themeColor="text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803FDB">
        <w:rPr>
          <w:rStyle w:val="dash041e005f0431005f044b005f0447005f043d005f044b005f0439005f005fchar1char1"/>
          <w:color w:val="000000" w:themeColor="text1"/>
        </w:rPr>
        <w:t>конвенционирования</w:t>
      </w:r>
      <w:proofErr w:type="spellEnd"/>
      <w:r w:rsidRPr="00803FDB">
        <w:rPr>
          <w:rStyle w:val="dash041e005f0431005f044b005f0447005f043d005f044b005f0439005f005fchar1char1"/>
          <w:color w:val="000000" w:themeColor="text1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803FDB">
        <w:rPr>
          <w:rStyle w:val="dash041e005f0431005f044b005f0447005f043d005f044b005f0439005f005fchar1char1"/>
          <w:color w:val="000000" w:themeColor="text1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803FDB">
        <w:rPr>
          <w:rStyle w:val="dash041e005f0431005f044b005f0447005f043d005f044b005f0439005f005fchar1char1"/>
          <w:color w:val="000000" w:themeColor="text1"/>
        </w:rPr>
        <w:t xml:space="preserve"> </w:t>
      </w:r>
      <w:proofErr w:type="gramStart"/>
      <w:r w:rsidRPr="00803FDB">
        <w:rPr>
          <w:rStyle w:val="dash041e005f0431005f044b005f0447005f043d005f044b005f0439005f005fchar1char1"/>
          <w:color w:val="000000" w:themeColor="text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803FDB">
        <w:rPr>
          <w:rStyle w:val="dash041e005f0431005f044b005f0447005f043d005f044b005f0439005f005fchar1char1"/>
          <w:color w:val="000000" w:themeColor="text1"/>
        </w:rPr>
        <w:t>интериоризация</w:t>
      </w:r>
      <w:proofErr w:type="spellEnd"/>
      <w:r w:rsidRPr="00803FDB">
        <w:rPr>
          <w:rStyle w:val="dash041e005f0431005f044b005f0447005f043d005f044b005f0439005f005fchar1char1"/>
          <w:color w:val="000000" w:themeColor="text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803FDB">
        <w:rPr>
          <w:rStyle w:val="dash041e005f0431005f044b005f0447005f043d005f044b005f0439005f005fchar1char1"/>
          <w:color w:val="000000" w:themeColor="text1"/>
        </w:rPr>
        <w:t xml:space="preserve">7. Сформированность ценности здорового и безопасного образа жизни; </w:t>
      </w:r>
      <w:proofErr w:type="spellStart"/>
      <w:r w:rsidRPr="00803FDB">
        <w:rPr>
          <w:rStyle w:val="dash041e005f0431005f044b005f0447005f043d005f044b005f0439005f005fchar1char1"/>
          <w:color w:val="000000" w:themeColor="text1"/>
        </w:rPr>
        <w:t>интериоризация</w:t>
      </w:r>
      <w:proofErr w:type="spellEnd"/>
      <w:r w:rsidRPr="00803FDB">
        <w:rPr>
          <w:rStyle w:val="dash041e005f0431005f044b005f0447005f043d005f044b005f0439005f005fchar1char1"/>
          <w:color w:val="000000" w:themeColor="text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803FDB">
        <w:rPr>
          <w:rStyle w:val="dash041e005f0431005f044b005f0447005f043d005f044b005f0439005f005fchar1char1"/>
          <w:color w:val="000000" w:themeColor="text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803FDB">
        <w:rPr>
          <w:rStyle w:val="dash041e005f0431005f044b005f0447005f043d005f044b005f0439005f005fchar1char1"/>
          <w:color w:val="000000" w:themeColor="text1"/>
        </w:rPr>
        <w:t>выраженной</w:t>
      </w:r>
      <w:proofErr w:type="gramEnd"/>
      <w:r w:rsidRPr="00803FDB">
        <w:rPr>
          <w:rStyle w:val="dash041e005f0431005f044b005f0447005f043d005f044b005f0439005f005fchar1char1"/>
          <w:color w:val="000000" w:themeColor="text1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803FDB">
        <w:rPr>
          <w:rStyle w:val="dash041e005f0431005f044b005f0447005f043d005f044b005f0439005f005fchar1char1"/>
          <w:color w:val="000000" w:themeColor="text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17BA4" w:rsidRPr="00803FDB" w:rsidRDefault="00A17BA4" w:rsidP="00803FDB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proofErr w:type="spellStart"/>
      <w:r w:rsidRPr="00803FD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Метапредметные</w:t>
      </w:r>
      <w:proofErr w:type="spellEnd"/>
      <w:r w:rsidRPr="00803FD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b/>
          <w:color w:val="000000" w:themeColor="text1"/>
          <w:sz w:val="24"/>
          <w:szCs w:val="24"/>
        </w:rPr>
        <w:t>Регулятивные УУД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lastRenderedPageBreak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идентифицировать собственные проблемы и определять главную проблему;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необходимые действи</w:t>
      </w:r>
      <w:proofErr w:type="gramStart"/>
      <w:r w:rsidRPr="00803FDB">
        <w:rPr>
          <w:rFonts w:ascii="Times New Roman" w:hAnsi="Times New Roman"/>
          <w:color w:val="000000" w:themeColor="text1"/>
          <w:sz w:val="24"/>
          <w:szCs w:val="24"/>
        </w:rPr>
        <w:t>е(</w:t>
      </w:r>
      <w:proofErr w:type="gramEnd"/>
      <w:r w:rsidRPr="00803FDB">
        <w:rPr>
          <w:rFonts w:ascii="Times New Roman" w:hAnsi="Times New Roman"/>
          <w:color w:val="000000" w:themeColor="text1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30357" w:rsidRPr="00803FDB" w:rsidRDefault="00230357" w:rsidP="00803FDB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lastRenderedPageBreak/>
        <w:t>определять критерии правильности (корректности) выполнения учебной задачи;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803FDB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End"/>
      <w:r w:rsidRPr="00803FDB">
        <w:rPr>
          <w:rFonts w:ascii="Times New Roman" w:hAnsi="Times New Roman"/>
          <w:color w:val="000000" w:themeColor="text1"/>
          <w:sz w:val="24"/>
          <w:szCs w:val="24"/>
        </w:rPr>
        <w:t xml:space="preserve"> учебной и познавательной.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принимать решение в учебной ситуации и нести за него ответственность;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b/>
          <w:color w:val="000000" w:themeColor="text1"/>
          <w:sz w:val="24"/>
          <w:szCs w:val="24"/>
        </w:rPr>
        <w:t>Познавательные УУД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03FDB">
        <w:rPr>
          <w:rFonts w:ascii="Times New Roman" w:hAnsi="Times New Roman"/>
          <w:color w:val="000000" w:themeColor="text1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803FDB">
        <w:rPr>
          <w:rFonts w:ascii="Times New Roman" w:hAnsi="Times New Roman"/>
          <w:color w:val="000000" w:themeColor="text1"/>
          <w:sz w:val="24"/>
          <w:szCs w:val="24"/>
        </w:rPr>
        <w:t xml:space="preserve">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выделять явление из общего ряда других явлений;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803FDB">
        <w:rPr>
          <w:rFonts w:ascii="Times New Roman" w:hAnsi="Times New Roman"/>
          <w:color w:val="000000" w:themeColor="text1"/>
          <w:sz w:val="24"/>
          <w:szCs w:val="24"/>
        </w:rPr>
        <w:t>вербализовать</w:t>
      </w:r>
      <w:proofErr w:type="spellEnd"/>
      <w:r w:rsidRPr="00803FDB">
        <w:rPr>
          <w:rFonts w:ascii="Times New Roman" w:hAnsi="Times New Roman"/>
          <w:color w:val="000000" w:themeColor="text1"/>
          <w:sz w:val="24"/>
          <w:szCs w:val="24"/>
        </w:rPr>
        <w:t xml:space="preserve"> эмоциональное впечатление, оказанное на него источником;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обозначать символом и знаком предмет и/или явление;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создавать абстрактный или реальный образ предмета и/или явления;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строить модель/схему на основе условий задачи и/или способа ее решения;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803FDB">
        <w:rPr>
          <w:rFonts w:ascii="Times New Roman" w:hAnsi="Times New Roman"/>
          <w:color w:val="000000" w:themeColor="text1"/>
          <w:sz w:val="24"/>
          <w:szCs w:val="24"/>
        </w:rPr>
        <w:t>текстовое</w:t>
      </w:r>
      <w:proofErr w:type="gramEnd"/>
      <w:r w:rsidRPr="00803FDB">
        <w:rPr>
          <w:rFonts w:ascii="Times New Roman" w:hAnsi="Times New Roman"/>
          <w:color w:val="000000" w:themeColor="text1"/>
          <w:sz w:val="24"/>
          <w:szCs w:val="24"/>
        </w:rPr>
        <w:t>, и наоборот;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строить доказательство: прямое, косвенное, от противного;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Смысловое чтение.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резюмировать главную идею текста;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803FDB">
        <w:rPr>
          <w:rFonts w:ascii="Times New Roman" w:hAnsi="Times New Roman"/>
          <w:color w:val="000000" w:themeColor="text1"/>
          <w:sz w:val="24"/>
          <w:szCs w:val="24"/>
        </w:rPr>
        <w:t>non-fiction</w:t>
      </w:r>
      <w:proofErr w:type="spellEnd"/>
      <w:r w:rsidRPr="00803FDB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критически оценивать содержание и форму текста.</w:t>
      </w:r>
    </w:p>
    <w:p w:rsidR="00230357" w:rsidRPr="00803FDB" w:rsidRDefault="00230357" w:rsidP="00803FDB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свое отношение к природной среде;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проводить причинный и вероятностный анализ экологических ситуаций;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прогнозировать изменения ситуации при смене действия одного фактора на действие другого фактора;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230357" w:rsidRPr="00803FDB" w:rsidRDefault="00230357" w:rsidP="00803FD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230357" w:rsidRPr="00803FDB" w:rsidRDefault="00230357" w:rsidP="00803FDB">
      <w:pPr>
        <w:pStyle w:val="af3"/>
        <w:numPr>
          <w:ilvl w:val="0"/>
          <w:numId w:val="3"/>
        </w:numPr>
        <w:jc w:val="both"/>
        <w:rPr>
          <w:rFonts w:ascii="Times New Roman" w:hAnsi="Times New Roman"/>
          <w:color w:val="000000" w:themeColor="text1"/>
          <w:lang w:val="ru-RU"/>
        </w:rPr>
      </w:pPr>
      <w:r w:rsidRPr="00803FDB">
        <w:rPr>
          <w:rFonts w:ascii="Times New Roman" w:hAnsi="Times New Roman"/>
          <w:color w:val="000000" w:themeColor="text1"/>
          <w:lang w:val="ru-RU"/>
        </w:rPr>
        <w:t>определять необходимые ключевые поисковые слова и запросы;</w:t>
      </w:r>
    </w:p>
    <w:p w:rsidR="00230357" w:rsidRPr="00803FDB" w:rsidRDefault="00230357" w:rsidP="00803FDB">
      <w:pPr>
        <w:pStyle w:val="af3"/>
        <w:numPr>
          <w:ilvl w:val="0"/>
          <w:numId w:val="3"/>
        </w:numPr>
        <w:jc w:val="both"/>
        <w:rPr>
          <w:rFonts w:ascii="Times New Roman" w:hAnsi="Times New Roman"/>
          <w:color w:val="000000" w:themeColor="text1"/>
          <w:lang w:val="ru-RU"/>
        </w:rPr>
      </w:pPr>
      <w:r w:rsidRPr="00803FDB">
        <w:rPr>
          <w:rFonts w:ascii="Times New Roman" w:hAnsi="Times New Roman"/>
          <w:color w:val="000000" w:themeColor="text1"/>
          <w:lang w:val="ru-RU"/>
        </w:rPr>
        <w:t>осуществлять взаимодействие с электронными поисковыми системами, словарями;</w:t>
      </w:r>
    </w:p>
    <w:p w:rsidR="00230357" w:rsidRPr="00803FDB" w:rsidRDefault="00230357" w:rsidP="00803FDB">
      <w:pPr>
        <w:pStyle w:val="af3"/>
        <w:numPr>
          <w:ilvl w:val="0"/>
          <w:numId w:val="3"/>
        </w:numPr>
        <w:jc w:val="both"/>
        <w:rPr>
          <w:rFonts w:ascii="Times New Roman" w:hAnsi="Times New Roman"/>
          <w:color w:val="000000" w:themeColor="text1"/>
          <w:lang w:val="ru-RU"/>
        </w:rPr>
      </w:pPr>
      <w:r w:rsidRPr="00803FDB">
        <w:rPr>
          <w:rFonts w:ascii="Times New Roman" w:hAnsi="Times New Roman"/>
          <w:color w:val="000000" w:themeColor="text1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соотносить полученные результаты поиска со своей деятельностью.</w:t>
      </w:r>
    </w:p>
    <w:p w:rsidR="00230357" w:rsidRPr="00803FDB" w:rsidRDefault="00230357" w:rsidP="00803F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b/>
          <w:color w:val="000000" w:themeColor="text1"/>
          <w:sz w:val="24"/>
          <w:szCs w:val="24"/>
        </w:rPr>
        <w:t>Коммуникативные УУД</w:t>
      </w:r>
    </w:p>
    <w:p w:rsidR="00230357" w:rsidRPr="00803FDB" w:rsidRDefault="00230357" w:rsidP="00803FDB">
      <w:pPr>
        <w:pStyle w:val="af3"/>
        <w:widowControl w:val="0"/>
        <w:numPr>
          <w:ilvl w:val="0"/>
          <w:numId w:val="4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803FDB">
        <w:rPr>
          <w:rFonts w:ascii="Times New Roman" w:hAnsi="Times New Roman"/>
          <w:color w:val="000000" w:themeColor="text1"/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proofErr w:type="spellStart"/>
      <w:r w:rsidRPr="00803FDB">
        <w:rPr>
          <w:rFonts w:ascii="Times New Roman" w:hAnsi="Times New Roman"/>
          <w:color w:val="000000" w:themeColor="text1"/>
        </w:rPr>
        <w:t>Обучающийся</w:t>
      </w:r>
      <w:proofErr w:type="spellEnd"/>
      <w:r w:rsidRPr="00803FDB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803FDB">
        <w:rPr>
          <w:rFonts w:ascii="Times New Roman" w:hAnsi="Times New Roman"/>
          <w:color w:val="000000" w:themeColor="text1"/>
        </w:rPr>
        <w:t>сможет</w:t>
      </w:r>
      <w:proofErr w:type="spellEnd"/>
      <w:r w:rsidRPr="00803FDB">
        <w:rPr>
          <w:rFonts w:ascii="Times New Roman" w:hAnsi="Times New Roman"/>
          <w:color w:val="000000" w:themeColor="text1"/>
        </w:rPr>
        <w:t>: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возможные роли в совместной деятельности;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играть определенную роль в совместной деятельности;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03FDB">
        <w:rPr>
          <w:rFonts w:ascii="Times New Roman" w:hAnsi="Times New Roman"/>
          <w:color w:val="000000" w:themeColor="text1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предлагать альтернативное решение в конфликтной ситуации;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выделять общую точку зрения в дискуссии;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30357" w:rsidRPr="00803FDB" w:rsidRDefault="00230357" w:rsidP="00803FDB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30357" w:rsidRPr="00803FDB" w:rsidRDefault="00230357" w:rsidP="00803FDB">
      <w:pPr>
        <w:widowControl w:val="0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lastRenderedPageBreak/>
        <w:t>высказывать и обосновывать мнение (суждение) и запрашивать мнение партнера в рамках диалога;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принимать решение в ходе диалога и согласовывать его с собеседником;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30357" w:rsidRPr="00803FDB" w:rsidRDefault="00230357" w:rsidP="00803FDB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использовать информацию с учетом этических и правовых норм;</w:t>
      </w:r>
    </w:p>
    <w:p w:rsidR="00230357" w:rsidRPr="00803FDB" w:rsidRDefault="00230357" w:rsidP="00803FDB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color w:val="000000" w:themeColor="text1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17BA4" w:rsidRPr="00803FDB" w:rsidRDefault="00A17BA4" w:rsidP="00803FDB">
      <w:pPr>
        <w:pStyle w:val="aff3"/>
        <w:autoSpaceDE w:val="0"/>
        <w:spacing w:after="0" w:line="240" w:lineRule="auto"/>
        <w:jc w:val="both"/>
        <w:rPr>
          <w:rFonts w:cs="Times New Roman"/>
          <w:b/>
          <w:color w:val="000000" w:themeColor="text1"/>
          <w:u w:val="single"/>
        </w:rPr>
      </w:pPr>
      <w:r w:rsidRPr="00803FDB">
        <w:rPr>
          <w:rFonts w:cs="Times New Roman"/>
          <w:b/>
          <w:color w:val="000000" w:themeColor="text1"/>
          <w:u w:val="single"/>
        </w:rPr>
        <w:t>Предметные:</w:t>
      </w:r>
    </w:p>
    <w:p w:rsidR="002500A5" w:rsidRPr="00803FDB" w:rsidRDefault="002500A5" w:rsidP="00803F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3FDB">
        <w:rPr>
          <w:rFonts w:ascii="Times New Roman" w:hAnsi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описывать свойства твердых, жидких, газообразных веществ, выделяя их существенные признаки;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различать химические и физические явления;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называть химические элементы;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определять состав веществ по их формулам;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определять валентность атома элемента в соединениях;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определять тип химических реакций;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называть признаки и условия протекания химических реакций;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составлять формулы бинарных соединений;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lastRenderedPageBreak/>
        <w:t>составлять уравнения химических реакций;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соблюдать правила безопасной работы при проведении опытов;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пользоваться лабораторным оборудованием и посудой;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вычислять относительную молекулярную и молярную массы веществ;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вычислять массовую долю химического элемента по формуле соединения;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получать, собирать кислород и водород;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распознавать опытным путем газообразные вещества: кислород, водород;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раскрывать смысл закона Авогадро;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раскрывать смысл понятий «тепловой эффект реакции», «молярный объем»;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характеризовать физические и химические свойства воды;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раскрывать смысл понятия «раствор»;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вычислять массовую долю растворенного вещества в растворе;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приготовлять растворы с определенной массовой долей растворенного вещества;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называть соединения изученных классов неорганических веществ;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определять принадлежность веществ к определенному классу соединений;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составлять формулы неорганических соединений изученных классов;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проводить опыты, подтверждающие химические свойства изученных классов неорганических веществ;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характеризовать взаимосвязь между классами неорганических соединений;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раскрывать смысл Периодического закона Д.И. Менделеева;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составлять схемы строения атомов первых 20 элементов периодической системы Д.И. Менделеева;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раскрывать смысл понятий: «химическая связь», «</w:t>
      </w:r>
      <w:proofErr w:type="spellStart"/>
      <w:r w:rsidRPr="00803FDB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803FDB">
        <w:rPr>
          <w:rFonts w:ascii="Times New Roman" w:hAnsi="Times New Roman"/>
          <w:sz w:val="24"/>
          <w:szCs w:val="24"/>
        </w:rPr>
        <w:t>»;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характеризовать зависимость физических свойств веществ от типа кристаллической решетки;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определять вид химической связи в неорганических соединениях;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3FDB">
        <w:rPr>
          <w:rFonts w:ascii="Times New Roman" w:hAnsi="Times New Roman"/>
          <w:sz w:val="24"/>
          <w:szCs w:val="24"/>
        </w:rPr>
        <w:t>раскрывать смысл понятий «ион», «катион», «анион», «электролиты», «</w:t>
      </w:r>
      <w:proofErr w:type="spellStart"/>
      <w:r w:rsidRPr="00803FDB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803FDB">
        <w:rPr>
          <w:rFonts w:ascii="Times New Roman" w:hAnsi="Times New Roman"/>
          <w:sz w:val="24"/>
          <w:szCs w:val="24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lastRenderedPageBreak/>
        <w:t>определять степень окисления атома элемента в соединении;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раскрывать смысл теории электролитической диссоциации;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составлять уравнения электролитической диссоциации кислот, щелочей, солей;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объяснять сущность процесса электролитической диссоциации и реакций ионного обмена;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составлять полные и сокращенные ионные уравнения реакции обмена;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определять возможность протекания реакций ионного обмена;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проводить реакции, подтверждающие качественный состав различных веществ;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определять окислитель и восстановитель;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 xml:space="preserve">составлять уравнения </w:t>
      </w:r>
      <w:proofErr w:type="spellStart"/>
      <w:r w:rsidRPr="00803FDB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803FDB">
        <w:rPr>
          <w:rFonts w:ascii="Times New Roman" w:hAnsi="Times New Roman"/>
          <w:sz w:val="24"/>
          <w:szCs w:val="24"/>
        </w:rPr>
        <w:t>-восстановительных реакций;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называть факторы, влияющие на скорость химической реакции;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классифицировать химические реакции по различным признакам;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характеризовать взаимосвязь между составом, строением и свойствами неметаллов;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распознавать опытным путем газообразные вещества: углекислый газ и аммиак;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характеризовать взаимосвязь между составом, строением и свойствами металлов;</w:t>
      </w:r>
    </w:p>
    <w:p w:rsidR="002500A5" w:rsidRPr="00803FDB" w:rsidRDefault="002500A5" w:rsidP="00803FDB">
      <w:pPr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FDB">
        <w:rPr>
          <w:rFonts w:ascii="Times New Roman" w:hAnsi="Times New Roman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2500A5" w:rsidRPr="00803FDB" w:rsidRDefault="002500A5" w:rsidP="00803FDB">
      <w:pPr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грамотно обращаться с веществами в повседневной жизни</w:t>
      </w:r>
    </w:p>
    <w:p w:rsidR="002500A5" w:rsidRPr="00803FDB" w:rsidRDefault="002500A5" w:rsidP="00803FDB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2500A5" w:rsidRPr="00803FDB" w:rsidRDefault="002500A5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2500A5" w:rsidRPr="00803FDB" w:rsidRDefault="002500A5" w:rsidP="00803FDB">
      <w:pPr>
        <w:widowControl w:val="0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lastRenderedPageBreak/>
        <w:t>объективно оценивать информацию о веществах и химических процессах;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2500A5" w:rsidRPr="00803FDB" w:rsidRDefault="002500A5" w:rsidP="00803FDB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2500A5" w:rsidRPr="00803FDB" w:rsidRDefault="002500A5" w:rsidP="00803F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D4C88" w:rsidRPr="00803FDB" w:rsidRDefault="007D4C88" w:rsidP="00803F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3FDB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 «</w:t>
      </w:r>
      <w:r w:rsidR="002500A5" w:rsidRPr="00803FDB">
        <w:rPr>
          <w:rFonts w:ascii="Times New Roman" w:hAnsi="Times New Roman"/>
          <w:b/>
          <w:color w:val="000000" w:themeColor="text1"/>
          <w:sz w:val="24"/>
          <w:szCs w:val="24"/>
        </w:rPr>
        <w:t>ХИМИЯ</w:t>
      </w:r>
      <w:r w:rsidRPr="00803FDB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Первоначальные химические понятия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 xml:space="preserve">Предмет химии. </w:t>
      </w:r>
      <w:r w:rsidRPr="00803FDB">
        <w:rPr>
          <w:rFonts w:ascii="Times New Roman" w:hAnsi="Times New Roman"/>
          <w:i/>
          <w:sz w:val="24"/>
          <w:szCs w:val="24"/>
        </w:rPr>
        <w:t>Тела и вещества. Основные методы познания: наблюдение, измерение, эксперимент.</w:t>
      </w:r>
      <w:r w:rsidRPr="00803FDB">
        <w:rPr>
          <w:rFonts w:ascii="Times New Roman" w:hAnsi="Times New Roman"/>
          <w:sz w:val="24"/>
          <w:szCs w:val="24"/>
        </w:rPr>
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</w:t>
      </w:r>
      <w:r w:rsidRPr="00803FDB">
        <w:rPr>
          <w:rFonts w:ascii="Times New Roman" w:hAnsi="Times New Roman"/>
          <w:i/>
          <w:sz w:val="24"/>
          <w:szCs w:val="24"/>
        </w:rPr>
        <w:t>Закон постоянства состава вещества.</w:t>
      </w:r>
      <w:r w:rsidRPr="00803FDB">
        <w:rPr>
          <w:rFonts w:ascii="Times New Roman" w:hAnsi="Times New Roman"/>
          <w:sz w:val="24"/>
          <w:szCs w:val="24"/>
        </w:rPr>
        <w:t xml:space="preserve">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Кислород. Водород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 xml:space="preserve">Кислород – химический элемент и простое вещество. </w:t>
      </w:r>
      <w:r w:rsidRPr="00803FDB">
        <w:rPr>
          <w:rFonts w:ascii="Times New Roman" w:hAnsi="Times New Roman"/>
          <w:i/>
          <w:sz w:val="24"/>
          <w:szCs w:val="24"/>
        </w:rPr>
        <w:t>Озон. Состав воздуха.</w:t>
      </w:r>
      <w:r w:rsidRPr="00803FDB">
        <w:rPr>
          <w:rFonts w:ascii="Times New Roman" w:hAnsi="Times New Roman"/>
          <w:sz w:val="24"/>
          <w:szCs w:val="24"/>
        </w:rPr>
        <w:t xml:space="preserve"> Физические и химические свойства кислорода. Получение и применение кислорода. </w:t>
      </w:r>
      <w:r w:rsidRPr="00803FDB">
        <w:rPr>
          <w:rFonts w:ascii="Times New Roman" w:hAnsi="Times New Roman"/>
          <w:i/>
          <w:sz w:val="24"/>
          <w:szCs w:val="24"/>
        </w:rPr>
        <w:t>Тепловой эффект химических реакций. Понятие об экз</w:t>
      </w:r>
      <w:proofErr w:type="gramStart"/>
      <w:r w:rsidRPr="00803FDB">
        <w:rPr>
          <w:rFonts w:ascii="Times New Roman" w:hAnsi="Times New Roman"/>
          <w:i/>
          <w:sz w:val="24"/>
          <w:szCs w:val="24"/>
        </w:rPr>
        <w:t>о-</w:t>
      </w:r>
      <w:proofErr w:type="gramEnd"/>
      <w:r w:rsidRPr="00803FDB">
        <w:rPr>
          <w:rFonts w:ascii="Times New Roman" w:hAnsi="Times New Roman"/>
          <w:i/>
          <w:sz w:val="24"/>
          <w:szCs w:val="24"/>
        </w:rPr>
        <w:t xml:space="preserve"> и эндотермических реакциях</w:t>
      </w:r>
      <w:r w:rsidRPr="00803FDB">
        <w:rPr>
          <w:rFonts w:ascii="Times New Roman" w:hAnsi="Times New Roman"/>
          <w:sz w:val="24"/>
          <w:szCs w:val="24"/>
        </w:rPr>
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</w:r>
      <w:r w:rsidRPr="00803FDB">
        <w:rPr>
          <w:rFonts w:ascii="Times New Roman" w:hAnsi="Times New Roman"/>
          <w:i/>
          <w:sz w:val="24"/>
          <w:szCs w:val="24"/>
        </w:rPr>
        <w:t>Получение водорода в промышленности</w:t>
      </w:r>
      <w:r w:rsidRPr="00803FDB">
        <w:rPr>
          <w:rFonts w:ascii="Times New Roman" w:hAnsi="Times New Roman"/>
          <w:sz w:val="24"/>
          <w:szCs w:val="24"/>
        </w:rPr>
        <w:t xml:space="preserve">. </w:t>
      </w:r>
      <w:r w:rsidRPr="00803FDB">
        <w:rPr>
          <w:rFonts w:ascii="Times New Roman" w:hAnsi="Times New Roman"/>
          <w:i/>
          <w:sz w:val="24"/>
          <w:szCs w:val="24"/>
        </w:rPr>
        <w:t>Применение водорода</w:t>
      </w:r>
      <w:r w:rsidRPr="00803FDB">
        <w:rPr>
          <w:rFonts w:ascii="Times New Roman" w:hAnsi="Times New Roman"/>
          <w:sz w:val="24"/>
          <w:szCs w:val="24"/>
        </w:rPr>
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Вода. Растворы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Вода в природе. Круговорот воды в природе. Физические и химические свойства воды.</w:t>
      </w:r>
      <w:r w:rsidRPr="00803FDB">
        <w:rPr>
          <w:rFonts w:ascii="Times New Roman" w:hAnsi="Times New Roman"/>
          <w:sz w:val="24"/>
          <w:szCs w:val="24"/>
        </w:rPr>
        <w:t xml:space="preserve"> Растворы. </w:t>
      </w:r>
      <w:r w:rsidRPr="00803FDB">
        <w:rPr>
          <w:rFonts w:ascii="Times New Roman" w:hAnsi="Times New Roman"/>
          <w:i/>
          <w:sz w:val="24"/>
          <w:szCs w:val="24"/>
        </w:rPr>
        <w:t>Растворимость веществ в воде.</w:t>
      </w:r>
      <w:r w:rsidRPr="00803FDB">
        <w:rPr>
          <w:rFonts w:ascii="Times New Roman" w:hAnsi="Times New Roman"/>
          <w:sz w:val="24"/>
          <w:szCs w:val="24"/>
        </w:rPr>
        <w:t xml:space="preserve"> Концентрация растворов. Массовая доля растворенного вещества в растворе.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Основные классы неорганических соединений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 xml:space="preserve">Оксиды. Классификация. Номенклатура. </w:t>
      </w:r>
      <w:r w:rsidRPr="00803FDB">
        <w:rPr>
          <w:rFonts w:ascii="Times New Roman" w:hAnsi="Times New Roman"/>
          <w:i/>
          <w:sz w:val="24"/>
          <w:szCs w:val="24"/>
        </w:rPr>
        <w:t>Физические свойства оксидов.</w:t>
      </w:r>
      <w:r w:rsidRPr="00803FDB">
        <w:rPr>
          <w:rFonts w:ascii="Times New Roman" w:hAnsi="Times New Roman"/>
          <w:sz w:val="24"/>
          <w:szCs w:val="24"/>
        </w:rPr>
        <w:t xml:space="preserve"> Химические свойства оксидов. </w:t>
      </w:r>
      <w:r w:rsidRPr="00803FDB">
        <w:rPr>
          <w:rFonts w:ascii="Times New Roman" w:hAnsi="Times New Roman"/>
          <w:i/>
          <w:sz w:val="24"/>
          <w:szCs w:val="24"/>
        </w:rPr>
        <w:t>Получение и применение оксидов.</w:t>
      </w:r>
      <w:r w:rsidRPr="00803FDB">
        <w:rPr>
          <w:rFonts w:ascii="Times New Roman" w:hAnsi="Times New Roman"/>
          <w:sz w:val="24"/>
          <w:szCs w:val="24"/>
        </w:rPr>
        <w:t xml:space="preserve"> Основания. Классификация. Номенклатура. </w:t>
      </w:r>
      <w:r w:rsidRPr="00803FDB">
        <w:rPr>
          <w:rFonts w:ascii="Times New Roman" w:hAnsi="Times New Roman"/>
          <w:i/>
          <w:sz w:val="24"/>
          <w:szCs w:val="24"/>
        </w:rPr>
        <w:t>Физические свойства оснований. Получение оснований.</w:t>
      </w:r>
      <w:r w:rsidRPr="00803FDB">
        <w:rPr>
          <w:rFonts w:ascii="Times New Roman" w:hAnsi="Times New Roman"/>
          <w:sz w:val="24"/>
          <w:szCs w:val="24"/>
        </w:rPr>
        <w:t xml:space="preserve"> Химические свойства оснований. Реакция нейтрализации. Кислоты. Классификация. Номенклатура. </w:t>
      </w:r>
      <w:r w:rsidRPr="00803FDB">
        <w:rPr>
          <w:rFonts w:ascii="Times New Roman" w:hAnsi="Times New Roman"/>
          <w:i/>
          <w:sz w:val="24"/>
          <w:szCs w:val="24"/>
        </w:rPr>
        <w:t xml:space="preserve">Физические свойства </w:t>
      </w:r>
      <w:proofErr w:type="spellStart"/>
      <w:r w:rsidRPr="00803FDB">
        <w:rPr>
          <w:rFonts w:ascii="Times New Roman" w:hAnsi="Times New Roman"/>
          <w:i/>
          <w:sz w:val="24"/>
          <w:szCs w:val="24"/>
        </w:rPr>
        <w:t>кислот</w:t>
      </w:r>
      <w:proofErr w:type="gramStart"/>
      <w:r w:rsidRPr="00803FDB">
        <w:rPr>
          <w:rFonts w:ascii="Times New Roman" w:hAnsi="Times New Roman"/>
          <w:i/>
          <w:sz w:val="24"/>
          <w:szCs w:val="24"/>
        </w:rPr>
        <w:t>.П</w:t>
      </w:r>
      <w:proofErr w:type="gramEnd"/>
      <w:r w:rsidRPr="00803FDB">
        <w:rPr>
          <w:rFonts w:ascii="Times New Roman" w:hAnsi="Times New Roman"/>
          <w:i/>
          <w:sz w:val="24"/>
          <w:szCs w:val="24"/>
        </w:rPr>
        <w:t>олучение</w:t>
      </w:r>
      <w:proofErr w:type="spellEnd"/>
      <w:r w:rsidRPr="00803FDB">
        <w:rPr>
          <w:rFonts w:ascii="Times New Roman" w:hAnsi="Times New Roman"/>
          <w:i/>
          <w:sz w:val="24"/>
          <w:szCs w:val="24"/>
        </w:rPr>
        <w:t xml:space="preserve"> и применение кислот.</w:t>
      </w:r>
      <w:r w:rsidRPr="00803FDB">
        <w:rPr>
          <w:rFonts w:ascii="Times New Roman" w:hAnsi="Times New Roman"/>
          <w:sz w:val="24"/>
          <w:szCs w:val="24"/>
        </w:rPr>
        <w:t xml:space="preserve"> Химические свойства кислот. Индикаторы. Изменение окраски индикаторов в различных средах. Соли. Классификация. Номенклатура. </w:t>
      </w:r>
      <w:r w:rsidRPr="00803FDB">
        <w:rPr>
          <w:rFonts w:ascii="Times New Roman" w:hAnsi="Times New Roman"/>
          <w:i/>
          <w:sz w:val="24"/>
          <w:szCs w:val="24"/>
        </w:rPr>
        <w:t>Физические свойства солей. Получение и применение солей.</w:t>
      </w:r>
      <w:r w:rsidRPr="00803FDB">
        <w:rPr>
          <w:rFonts w:ascii="Times New Roman" w:hAnsi="Times New Roman"/>
          <w:sz w:val="24"/>
          <w:szCs w:val="24"/>
        </w:rPr>
        <w:t xml:space="preserve"> Химические свойства солей. Генетическая связь между классами неорганических соединений. </w:t>
      </w:r>
      <w:r w:rsidRPr="00803FDB">
        <w:rPr>
          <w:rFonts w:ascii="Times New Roman" w:hAnsi="Times New Roman"/>
          <w:i/>
          <w:sz w:val="24"/>
          <w:szCs w:val="24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Строение атома. Периодический закон и периодическая система химических элементов Д.И. Менделеева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 xml:space="preserve">Строение атома: ядро, энергетический уровень. </w:t>
      </w:r>
      <w:r w:rsidRPr="00803FDB">
        <w:rPr>
          <w:rFonts w:ascii="Times New Roman" w:hAnsi="Times New Roman"/>
          <w:i/>
          <w:sz w:val="24"/>
          <w:szCs w:val="24"/>
        </w:rPr>
        <w:t>Состав ядра атома: протоны, нейтроны. Изотопы.</w:t>
      </w:r>
      <w:r w:rsidRPr="00803FDB">
        <w:rPr>
          <w:rFonts w:ascii="Times New Roman" w:hAnsi="Times New Roman"/>
          <w:sz w:val="24"/>
          <w:szCs w:val="24"/>
        </w:rPr>
        <w:t xml:space="preserve">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Строение веществ. Химическая связь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3FDB">
        <w:rPr>
          <w:rFonts w:ascii="Times New Roman" w:hAnsi="Times New Roman"/>
          <w:i/>
          <w:sz w:val="24"/>
          <w:szCs w:val="24"/>
        </w:rPr>
        <w:lastRenderedPageBreak/>
        <w:t>Электроотрицательность</w:t>
      </w:r>
      <w:proofErr w:type="spellEnd"/>
      <w:r w:rsidRPr="00803FDB">
        <w:rPr>
          <w:rFonts w:ascii="Times New Roman" w:hAnsi="Times New Roman"/>
          <w:i/>
          <w:sz w:val="24"/>
          <w:szCs w:val="24"/>
        </w:rPr>
        <w:t xml:space="preserve"> атомов химических элементов.</w:t>
      </w:r>
      <w:r w:rsidRPr="00803FDB">
        <w:rPr>
          <w:rFonts w:ascii="Times New Roman" w:hAnsi="Times New Roman"/>
          <w:sz w:val="24"/>
          <w:szCs w:val="24"/>
        </w:rPr>
        <w:t xml:space="preserve"> Ковалентная химическая связь: неполярная и полярная. </w:t>
      </w:r>
      <w:r w:rsidRPr="00803FDB">
        <w:rPr>
          <w:rFonts w:ascii="Times New Roman" w:hAnsi="Times New Roman"/>
          <w:i/>
          <w:sz w:val="24"/>
          <w:szCs w:val="24"/>
        </w:rPr>
        <w:t>Понятие о водородной связи и ее влиянии на физические свойства веществ на примере воды.</w:t>
      </w:r>
      <w:r w:rsidRPr="00803FDB">
        <w:rPr>
          <w:rFonts w:ascii="Times New Roman" w:hAnsi="Times New Roman"/>
          <w:sz w:val="24"/>
          <w:szCs w:val="24"/>
        </w:rPr>
        <w:t xml:space="preserve"> Ионная связь. Металлическая связь. </w:t>
      </w:r>
      <w:r w:rsidRPr="00803FDB">
        <w:rPr>
          <w:rFonts w:ascii="Times New Roman" w:hAnsi="Times New Roman"/>
          <w:i/>
          <w:sz w:val="24"/>
          <w:szCs w:val="24"/>
        </w:rPr>
        <w:t>Типы кристаллических решеток (</w:t>
      </w:r>
      <w:proofErr w:type="gramStart"/>
      <w:r w:rsidRPr="00803FDB">
        <w:rPr>
          <w:rFonts w:ascii="Times New Roman" w:hAnsi="Times New Roman"/>
          <w:i/>
          <w:sz w:val="24"/>
          <w:szCs w:val="24"/>
        </w:rPr>
        <w:t>атомная</w:t>
      </w:r>
      <w:proofErr w:type="gramEnd"/>
      <w:r w:rsidRPr="00803FDB">
        <w:rPr>
          <w:rFonts w:ascii="Times New Roman" w:hAnsi="Times New Roman"/>
          <w:i/>
          <w:sz w:val="24"/>
          <w:szCs w:val="24"/>
        </w:rPr>
        <w:t>, молекулярная, ионная, металлическая). Зависимость физических свойств веществ от типа кристаллической решетки.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Химические реакции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Понятие о скорости химической реакции. Факторы, влияющие на скорость химической реакции</w:t>
      </w:r>
      <w:r w:rsidRPr="00803FDB">
        <w:rPr>
          <w:rFonts w:ascii="Times New Roman" w:hAnsi="Times New Roman"/>
          <w:sz w:val="24"/>
          <w:szCs w:val="24"/>
        </w:rPr>
        <w:t xml:space="preserve">. </w:t>
      </w:r>
      <w:r w:rsidRPr="00803FDB">
        <w:rPr>
          <w:rFonts w:ascii="Times New Roman" w:hAnsi="Times New Roman"/>
          <w:i/>
          <w:sz w:val="24"/>
          <w:szCs w:val="24"/>
        </w:rPr>
        <w:t>Понятие о катализаторе.</w:t>
      </w:r>
      <w:r w:rsidRPr="00803FDB">
        <w:rPr>
          <w:rFonts w:ascii="Times New Roman" w:hAnsi="Times New Roman"/>
          <w:sz w:val="24"/>
          <w:szCs w:val="24"/>
        </w:rPr>
        <w:t xml:space="preserve">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</w:t>
      </w:r>
      <w:proofErr w:type="spellStart"/>
      <w:r w:rsidRPr="00803FDB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803FDB">
        <w:rPr>
          <w:rFonts w:ascii="Times New Roman" w:hAnsi="Times New Roman"/>
          <w:sz w:val="24"/>
          <w:szCs w:val="24"/>
        </w:rPr>
        <w:t>. Ионы. Катионы и анионы. Реакц</w:t>
      </w:r>
      <w:proofErr w:type="gramStart"/>
      <w:r w:rsidRPr="00803FDB">
        <w:rPr>
          <w:rFonts w:ascii="Times New Roman" w:hAnsi="Times New Roman"/>
          <w:sz w:val="24"/>
          <w:szCs w:val="24"/>
        </w:rPr>
        <w:t>ии ио</w:t>
      </w:r>
      <w:proofErr w:type="gramEnd"/>
      <w:r w:rsidRPr="00803FDB">
        <w:rPr>
          <w:rFonts w:ascii="Times New Roman" w:hAnsi="Times New Roman"/>
          <w:sz w:val="24"/>
          <w:szCs w:val="24"/>
        </w:rPr>
        <w:t xml:space="preserve">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</w:t>
      </w:r>
      <w:proofErr w:type="spellStart"/>
      <w:r w:rsidRPr="00803FDB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803FDB">
        <w:rPr>
          <w:rFonts w:ascii="Times New Roman" w:hAnsi="Times New Roman"/>
          <w:sz w:val="24"/>
          <w:szCs w:val="24"/>
        </w:rPr>
        <w:t>-восстановительных реакций.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 xml:space="preserve">Неметаллы </w:t>
      </w:r>
      <w:r w:rsidRPr="00803FDB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803FDB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Pr="00803FDB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803FDB">
        <w:rPr>
          <w:rFonts w:ascii="Times New Roman" w:hAnsi="Times New Roman"/>
          <w:b/>
          <w:bCs/>
          <w:sz w:val="24"/>
          <w:szCs w:val="24"/>
        </w:rPr>
        <w:t xml:space="preserve"> групп и их соединения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803FDB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803F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03FDB">
        <w:rPr>
          <w:rFonts w:ascii="Times New Roman" w:hAnsi="Times New Roman"/>
          <w:sz w:val="24"/>
          <w:szCs w:val="24"/>
        </w:rPr>
        <w:t>хлороводородная</w:t>
      </w:r>
      <w:proofErr w:type="spellEnd"/>
      <w:r w:rsidRPr="00803FDB">
        <w:rPr>
          <w:rFonts w:ascii="Times New Roman" w:hAnsi="Times New Roman"/>
          <w:sz w:val="24"/>
          <w:szCs w:val="24"/>
        </w:rPr>
        <w:t xml:space="preserve"> кислота и ее соли. Сера: физические и химические свойства. Соединения серы: сероводород, сульфиды, оксиды серы. Серная, </w:t>
      </w:r>
      <w:r w:rsidRPr="00803FDB">
        <w:rPr>
          <w:rFonts w:ascii="Times New Roman" w:hAnsi="Times New Roman"/>
          <w:i/>
          <w:sz w:val="24"/>
          <w:szCs w:val="24"/>
        </w:rPr>
        <w:t>сернистая и сероводородная кислоты</w:t>
      </w:r>
      <w:r w:rsidRPr="00803FDB">
        <w:rPr>
          <w:rFonts w:ascii="Times New Roman" w:hAnsi="Times New Roman"/>
          <w:sz w:val="24"/>
          <w:szCs w:val="24"/>
        </w:rPr>
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803FDB">
        <w:rPr>
          <w:rFonts w:ascii="Times New Roman" w:hAnsi="Times New Roman"/>
          <w:sz w:val="24"/>
          <w:szCs w:val="24"/>
          <w:lang w:val="en-US"/>
        </w:rPr>
        <w:t>V</w:t>
      </w:r>
      <w:r w:rsidRPr="00803FDB">
        <w:rPr>
          <w:rFonts w:ascii="Times New Roman" w:hAnsi="Times New Roman"/>
          <w:sz w:val="24"/>
          <w:szCs w:val="24"/>
        </w:rPr>
        <w:t xml:space="preserve">), ортофосфорная кислота и ее соли. Углерод: физические и химические свойства. </w:t>
      </w:r>
      <w:r w:rsidRPr="00803FDB">
        <w:rPr>
          <w:rFonts w:ascii="Times New Roman" w:hAnsi="Times New Roman"/>
          <w:i/>
          <w:sz w:val="24"/>
          <w:szCs w:val="24"/>
        </w:rPr>
        <w:t xml:space="preserve">Аллотропия углерода: алмаз, графит, </w:t>
      </w:r>
      <w:proofErr w:type="spellStart"/>
      <w:r w:rsidRPr="00803FDB">
        <w:rPr>
          <w:rFonts w:ascii="Times New Roman" w:hAnsi="Times New Roman"/>
          <w:i/>
          <w:sz w:val="24"/>
          <w:szCs w:val="24"/>
        </w:rPr>
        <w:t>карбин</w:t>
      </w:r>
      <w:proofErr w:type="spellEnd"/>
      <w:r w:rsidRPr="00803FDB">
        <w:rPr>
          <w:rFonts w:ascii="Times New Roman" w:hAnsi="Times New Roman"/>
          <w:i/>
          <w:sz w:val="24"/>
          <w:szCs w:val="24"/>
        </w:rPr>
        <w:t xml:space="preserve">, фуллерены. </w:t>
      </w:r>
      <w:r w:rsidRPr="00803FDB">
        <w:rPr>
          <w:rFonts w:ascii="Times New Roman" w:hAnsi="Times New Roman"/>
          <w:sz w:val="24"/>
          <w:szCs w:val="24"/>
        </w:rPr>
        <w:t xml:space="preserve">Соединения углерода: оксиды углерода (II) и (IV), угольная кислота и ее соли. </w:t>
      </w:r>
      <w:r w:rsidRPr="00803FDB">
        <w:rPr>
          <w:rFonts w:ascii="Times New Roman" w:hAnsi="Times New Roman"/>
          <w:i/>
          <w:sz w:val="24"/>
          <w:szCs w:val="24"/>
        </w:rPr>
        <w:t>Кремний и его соединения.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Металлы и их соединения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i/>
          <w:sz w:val="24"/>
          <w:szCs w:val="24"/>
        </w:rPr>
        <w:t>Положение металлов в периодической системе химических элементов Д.И. Менделеева. Металлы в природе и общие способы их получения</w:t>
      </w:r>
      <w:r w:rsidRPr="00803FDB">
        <w:rPr>
          <w:rFonts w:ascii="Times New Roman" w:hAnsi="Times New Roman"/>
          <w:sz w:val="24"/>
          <w:szCs w:val="24"/>
        </w:rPr>
        <w:t xml:space="preserve">. </w:t>
      </w:r>
      <w:r w:rsidRPr="00803FDB">
        <w:rPr>
          <w:rFonts w:ascii="Times New Roman" w:hAnsi="Times New Roman"/>
          <w:i/>
          <w:sz w:val="24"/>
          <w:szCs w:val="24"/>
        </w:rPr>
        <w:t>Общие физические свойства металлов.</w:t>
      </w:r>
      <w:r w:rsidRPr="00803FDB">
        <w:rPr>
          <w:rFonts w:ascii="Times New Roman" w:hAnsi="Times New Roman"/>
          <w:sz w:val="24"/>
          <w:szCs w:val="24"/>
        </w:rPr>
        <w:t xml:space="preserve"> Общие химические свойства металлов: реакции с неметаллами, кислотами, солями. </w:t>
      </w:r>
      <w:r w:rsidRPr="00803FDB">
        <w:rPr>
          <w:rFonts w:ascii="Times New Roman" w:hAnsi="Times New Roman"/>
          <w:i/>
          <w:sz w:val="24"/>
          <w:szCs w:val="24"/>
        </w:rPr>
        <w:t>Электрохимический ряд напряжений металлов.</w:t>
      </w:r>
      <w:r w:rsidRPr="00803FDB">
        <w:rPr>
          <w:rFonts w:ascii="Times New Roman" w:hAnsi="Times New Roman"/>
          <w:sz w:val="24"/>
          <w:szCs w:val="24"/>
        </w:rPr>
        <w:t xml:space="preserve">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Первоначальные сведения об органических веществах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03FDB">
        <w:rPr>
          <w:rFonts w:ascii="Times New Roman" w:hAnsi="Times New Roman"/>
          <w:bCs/>
          <w:sz w:val="24"/>
          <w:szCs w:val="24"/>
        </w:rPr>
        <w:t>П</w:t>
      </w:r>
      <w:r w:rsidRPr="00803FDB">
        <w:rPr>
          <w:rFonts w:ascii="Times New Roman" w:hAnsi="Times New Roman"/>
          <w:sz w:val="24"/>
          <w:szCs w:val="24"/>
        </w:rPr>
        <w:t xml:space="preserve">ервоначальные сведения о строении органических веществ. Углеводороды: метан, этан, этилен. </w:t>
      </w:r>
      <w:r w:rsidRPr="00803FDB">
        <w:rPr>
          <w:rFonts w:ascii="Times New Roman" w:hAnsi="Times New Roman"/>
          <w:i/>
          <w:sz w:val="24"/>
          <w:szCs w:val="24"/>
        </w:rPr>
        <w:t xml:space="preserve">Источники углеводородов: природный газ, нефть, уголь. </w:t>
      </w:r>
      <w:proofErr w:type="gramStart"/>
      <w:r w:rsidRPr="00803FDB">
        <w:rPr>
          <w:rFonts w:ascii="Times New Roman" w:hAnsi="Times New Roman"/>
          <w:sz w:val="24"/>
          <w:szCs w:val="24"/>
        </w:rPr>
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</w:r>
      <w:proofErr w:type="gramEnd"/>
      <w:r w:rsidRPr="00803FDB">
        <w:rPr>
          <w:rFonts w:ascii="Times New Roman" w:hAnsi="Times New Roman"/>
          <w:sz w:val="24"/>
          <w:szCs w:val="24"/>
        </w:rPr>
        <w:t xml:space="preserve"> Биологически важные вещества: жиры, глюкоза, белки. </w:t>
      </w:r>
      <w:r w:rsidRPr="00803FDB">
        <w:rPr>
          <w:rFonts w:ascii="Times New Roman" w:hAnsi="Times New Roman"/>
          <w:i/>
          <w:sz w:val="24"/>
          <w:szCs w:val="24"/>
        </w:rPr>
        <w:t>Химическое загрязнение окружающей среды и его последствия.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03FDB">
        <w:rPr>
          <w:rFonts w:ascii="Times New Roman" w:hAnsi="Times New Roman"/>
          <w:b/>
          <w:bCs/>
          <w:sz w:val="24"/>
          <w:szCs w:val="24"/>
        </w:rPr>
        <w:t>Типы расчетных задач:</w:t>
      </w:r>
    </w:p>
    <w:p w:rsidR="00895C4C" w:rsidRPr="00803FDB" w:rsidRDefault="00895C4C" w:rsidP="00803FDB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3FDB">
        <w:rPr>
          <w:rFonts w:ascii="Times New Roman" w:hAnsi="Times New Roman"/>
          <w:bCs/>
          <w:sz w:val="24"/>
          <w:szCs w:val="24"/>
        </w:rPr>
        <w:t>Вычисление массовой доли химического элемента по формуле соединения.</w:t>
      </w:r>
    </w:p>
    <w:p w:rsidR="00895C4C" w:rsidRPr="00803FDB" w:rsidRDefault="00895C4C" w:rsidP="00803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03FDB">
        <w:rPr>
          <w:rFonts w:ascii="Times New Roman" w:hAnsi="Times New Roman"/>
          <w:bCs/>
          <w:i/>
          <w:sz w:val="24"/>
          <w:szCs w:val="24"/>
        </w:rPr>
        <w:t>Установление простейшей формулы вещества по массовым долям химических элементов.</w:t>
      </w:r>
    </w:p>
    <w:p w:rsidR="00895C4C" w:rsidRPr="00803FDB" w:rsidRDefault="00895C4C" w:rsidP="00803FDB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895C4C" w:rsidRPr="00803FDB" w:rsidRDefault="00895C4C" w:rsidP="00803FDB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3FDB">
        <w:rPr>
          <w:rFonts w:ascii="Times New Roman" w:hAnsi="Times New Roman"/>
          <w:sz w:val="24"/>
          <w:szCs w:val="24"/>
        </w:rPr>
        <w:t>Расчет массовой доли растворенного вещества в растворе.</w:t>
      </w:r>
    </w:p>
    <w:p w:rsidR="00895C4C" w:rsidRPr="00803FDB" w:rsidRDefault="00895C4C" w:rsidP="00803F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95C4C" w:rsidRPr="00803FDB" w:rsidRDefault="00895C4C" w:rsidP="00803F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03FDB" w:rsidRDefault="00803FDB" w:rsidP="00803FDB">
      <w:pPr>
        <w:tabs>
          <w:tab w:val="left" w:pos="5459"/>
          <w:tab w:val="center" w:pos="7851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EB31ED" w:rsidRDefault="00803FDB" w:rsidP="00803FDB">
      <w:pPr>
        <w:tabs>
          <w:tab w:val="left" w:pos="5459"/>
          <w:tab w:val="center" w:pos="7851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EB31ED" w:rsidRDefault="00EB31ED" w:rsidP="00803FDB">
      <w:pPr>
        <w:tabs>
          <w:tab w:val="left" w:pos="5459"/>
          <w:tab w:val="center" w:pos="7851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                                                                 </w:t>
      </w:r>
    </w:p>
    <w:p w:rsidR="007D4C88" w:rsidRPr="00803FDB" w:rsidRDefault="00EB31ED" w:rsidP="00803FDB">
      <w:pPr>
        <w:tabs>
          <w:tab w:val="left" w:pos="5459"/>
          <w:tab w:val="center" w:pos="7851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</w:t>
      </w:r>
      <w:r w:rsidR="007D4C88" w:rsidRPr="00803FDB">
        <w:rPr>
          <w:rFonts w:ascii="Times New Roman" w:hAnsi="Times New Roman"/>
          <w:b/>
          <w:color w:val="000000" w:themeColor="text1"/>
          <w:sz w:val="24"/>
          <w:szCs w:val="24"/>
        </w:rPr>
        <w:t>ТЕМАТИЧЕСКОЕ ПЛАНИРОВАНИЕ</w:t>
      </w:r>
    </w:p>
    <w:p w:rsidR="007D4C88" w:rsidRPr="00803FDB" w:rsidRDefault="007D4C88" w:rsidP="00803FD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959"/>
        <w:gridCol w:w="11907"/>
        <w:gridCol w:w="1984"/>
      </w:tblGrid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03FD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03FDB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984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B432E1" w:rsidRPr="00803FDB" w:rsidTr="00895C4C">
        <w:tc>
          <w:tcPr>
            <w:tcW w:w="959" w:type="dxa"/>
          </w:tcPr>
          <w:p w:rsidR="00B432E1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B432E1" w:rsidRPr="00803FDB" w:rsidRDefault="00B432E1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8 класс</w:t>
            </w:r>
          </w:p>
        </w:tc>
        <w:tc>
          <w:tcPr>
            <w:tcW w:w="1984" w:type="dxa"/>
          </w:tcPr>
          <w:p w:rsidR="00B432E1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Первоначальные химические понятия </w:t>
            </w:r>
          </w:p>
        </w:tc>
        <w:tc>
          <w:tcPr>
            <w:tcW w:w="1984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2</w:t>
            </w:r>
            <w:r w:rsidR="00B432E1" w:rsidRPr="00803F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Кислород. Горение.  </w:t>
            </w:r>
          </w:p>
        </w:tc>
        <w:tc>
          <w:tcPr>
            <w:tcW w:w="1984" w:type="dxa"/>
          </w:tcPr>
          <w:p w:rsidR="00895C4C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Водород  </w:t>
            </w:r>
          </w:p>
        </w:tc>
        <w:tc>
          <w:tcPr>
            <w:tcW w:w="1984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Вода. Растворы.  </w:t>
            </w:r>
          </w:p>
        </w:tc>
        <w:tc>
          <w:tcPr>
            <w:tcW w:w="1984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432E1" w:rsidRPr="00803FDB" w:rsidTr="00895C4C">
        <w:tc>
          <w:tcPr>
            <w:tcW w:w="959" w:type="dxa"/>
          </w:tcPr>
          <w:p w:rsidR="00B432E1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07" w:type="dxa"/>
          </w:tcPr>
          <w:p w:rsidR="00B432E1" w:rsidRPr="00803FDB" w:rsidRDefault="00B432E1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Количественные отношения в химии</w:t>
            </w:r>
          </w:p>
        </w:tc>
        <w:tc>
          <w:tcPr>
            <w:tcW w:w="1984" w:type="dxa"/>
          </w:tcPr>
          <w:p w:rsidR="00B432E1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Важнейшие классы  неорганических соединений </w:t>
            </w:r>
          </w:p>
        </w:tc>
        <w:tc>
          <w:tcPr>
            <w:tcW w:w="1984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1</w:t>
            </w:r>
            <w:r w:rsidR="00B432E1" w:rsidRPr="00803F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Периодический закон и строение атома </w:t>
            </w:r>
          </w:p>
        </w:tc>
        <w:tc>
          <w:tcPr>
            <w:tcW w:w="1984" w:type="dxa"/>
          </w:tcPr>
          <w:p w:rsidR="00895C4C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Строение веществ. Химическая связь. </w:t>
            </w:r>
          </w:p>
        </w:tc>
        <w:tc>
          <w:tcPr>
            <w:tcW w:w="1984" w:type="dxa"/>
          </w:tcPr>
          <w:p w:rsidR="00895C4C" w:rsidRPr="00803FDB" w:rsidRDefault="00803FDB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1984" w:type="dxa"/>
          </w:tcPr>
          <w:p w:rsidR="00895C4C" w:rsidRPr="00803FDB" w:rsidRDefault="00803FDB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432E1" w:rsidRPr="00803FDB" w:rsidTr="00895C4C">
        <w:tc>
          <w:tcPr>
            <w:tcW w:w="959" w:type="dxa"/>
          </w:tcPr>
          <w:p w:rsidR="00B432E1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907" w:type="dxa"/>
          </w:tcPr>
          <w:p w:rsidR="00B432E1" w:rsidRPr="00803FDB" w:rsidRDefault="00B432E1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432E1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432E1" w:rsidRPr="00803FDB" w:rsidTr="00895C4C">
        <w:tc>
          <w:tcPr>
            <w:tcW w:w="959" w:type="dxa"/>
          </w:tcPr>
          <w:p w:rsidR="00B432E1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B432E1" w:rsidRPr="00803FDB" w:rsidRDefault="00B432E1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9 класс</w:t>
            </w:r>
          </w:p>
        </w:tc>
        <w:tc>
          <w:tcPr>
            <w:tcW w:w="1984" w:type="dxa"/>
          </w:tcPr>
          <w:p w:rsidR="00B432E1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основных вопросов курса 8 класса. </w:t>
            </w:r>
          </w:p>
        </w:tc>
        <w:tc>
          <w:tcPr>
            <w:tcW w:w="1984" w:type="dxa"/>
          </w:tcPr>
          <w:p w:rsidR="00895C4C" w:rsidRPr="00803FDB" w:rsidRDefault="00B432E1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07" w:type="dxa"/>
          </w:tcPr>
          <w:p w:rsidR="00895C4C" w:rsidRPr="00803FDB" w:rsidRDefault="00592D20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i/>
                <w:sz w:val="24"/>
                <w:szCs w:val="24"/>
              </w:rPr>
              <w:t xml:space="preserve">Классификация химических реакций </w:t>
            </w:r>
          </w:p>
        </w:tc>
        <w:tc>
          <w:tcPr>
            <w:tcW w:w="1984" w:type="dxa"/>
          </w:tcPr>
          <w:p w:rsidR="00895C4C" w:rsidRPr="00803FDB" w:rsidRDefault="00592D20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92D20" w:rsidRPr="00803FDB" w:rsidTr="00895C4C">
        <w:tc>
          <w:tcPr>
            <w:tcW w:w="959" w:type="dxa"/>
          </w:tcPr>
          <w:p w:rsidR="00592D20" w:rsidRPr="00803FDB" w:rsidRDefault="00592D20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592D20" w:rsidRPr="00803FDB" w:rsidRDefault="00592D20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Электролитическая диссоциация </w:t>
            </w:r>
          </w:p>
        </w:tc>
        <w:tc>
          <w:tcPr>
            <w:tcW w:w="1984" w:type="dxa"/>
          </w:tcPr>
          <w:p w:rsidR="00592D20" w:rsidRPr="00803FDB" w:rsidRDefault="00592D20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92D20" w:rsidRPr="00803FDB" w:rsidTr="00895C4C">
        <w:tc>
          <w:tcPr>
            <w:tcW w:w="959" w:type="dxa"/>
          </w:tcPr>
          <w:p w:rsidR="00592D20" w:rsidRPr="00803FDB" w:rsidRDefault="00592D20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592D20" w:rsidRPr="00803FDB" w:rsidRDefault="00592D20" w:rsidP="00803FDB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03FDB">
              <w:rPr>
                <w:rFonts w:ascii="Times New Roman" w:hAnsi="Times New Roman"/>
                <w:i/>
                <w:sz w:val="24"/>
                <w:szCs w:val="24"/>
              </w:rPr>
              <w:t xml:space="preserve">Галогены </w:t>
            </w:r>
          </w:p>
          <w:p w:rsidR="00592D20" w:rsidRPr="00803FDB" w:rsidRDefault="00592D20" w:rsidP="00803FDB">
            <w:p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592D20" w:rsidRPr="00803FDB" w:rsidRDefault="00592D20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Кислород и сера. </w:t>
            </w:r>
          </w:p>
        </w:tc>
        <w:tc>
          <w:tcPr>
            <w:tcW w:w="1984" w:type="dxa"/>
          </w:tcPr>
          <w:p w:rsidR="00895C4C" w:rsidRPr="00803FDB" w:rsidRDefault="00592D20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Азот и фосфор. </w:t>
            </w:r>
          </w:p>
        </w:tc>
        <w:tc>
          <w:tcPr>
            <w:tcW w:w="1984" w:type="dxa"/>
          </w:tcPr>
          <w:p w:rsidR="00895C4C" w:rsidRPr="00803FDB" w:rsidRDefault="00592D20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Углерод и кремний. </w:t>
            </w:r>
          </w:p>
        </w:tc>
        <w:tc>
          <w:tcPr>
            <w:tcW w:w="1984" w:type="dxa"/>
          </w:tcPr>
          <w:p w:rsidR="00895C4C" w:rsidRPr="00803FDB" w:rsidRDefault="004C39F3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07" w:type="dxa"/>
          </w:tcPr>
          <w:p w:rsidR="00895C4C" w:rsidRPr="00803FDB" w:rsidRDefault="00895C4C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свойства металлов. </w:t>
            </w:r>
          </w:p>
        </w:tc>
        <w:tc>
          <w:tcPr>
            <w:tcW w:w="1984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1</w:t>
            </w:r>
            <w:r w:rsidR="00592D20" w:rsidRPr="00803F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07" w:type="dxa"/>
          </w:tcPr>
          <w:p w:rsidR="00895C4C" w:rsidRPr="00803FDB" w:rsidRDefault="00592D20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Краткий обзор важнейших органических веществ</w:t>
            </w:r>
          </w:p>
        </w:tc>
        <w:tc>
          <w:tcPr>
            <w:tcW w:w="1984" w:type="dxa"/>
          </w:tcPr>
          <w:p w:rsidR="00895C4C" w:rsidRPr="00803FDB" w:rsidRDefault="006F6305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5C4C" w:rsidRPr="00803FDB" w:rsidTr="00895C4C">
        <w:tc>
          <w:tcPr>
            <w:tcW w:w="959" w:type="dxa"/>
          </w:tcPr>
          <w:p w:rsidR="00895C4C" w:rsidRPr="00803FDB" w:rsidRDefault="00895C4C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:rsidR="00895C4C" w:rsidRPr="00803FDB" w:rsidRDefault="00592D20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1984" w:type="dxa"/>
          </w:tcPr>
          <w:p w:rsidR="00895C4C" w:rsidRPr="00803FDB" w:rsidRDefault="00592D20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3FDB" w:rsidRPr="00803FDB" w:rsidTr="00895C4C">
        <w:tc>
          <w:tcPr>
            <w:tcW w:w="959" w:type="dxa"/>
          </w:tcPr>
          <w:p w:rsidR="00803FDB" w:rsidRPr="00803FDB" w:rsidRDefault="00803FDB" w:rsidP="00803F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FDB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907" w:type="dxa"/>
          </w:tcPr>
          <w:p w:rsidR="00803FDB" w:rsidRPr="00803FDB" w:rsidRDefault="00803FDB" w:rsidP="00803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803FDB" w:rsidRPr="00803FDB" w:rsidRDefault="00803FDB" w:rsidP="00803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FD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A17BA4" w:rsidRPr="00803FDB" w:rsidRDefault="00A17BA4" w:rsidP="00803FDB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sectPr w:rsidR="00A17BA4" w:rsidRPr="00803FDB" w:rsidSect="00E308E4">
      <w:footerReference w:type="default" r:id="rId9"/>
      <w:footerReference w:type="first" r:id="rId10"/>
      <w:pgSz w:w="16838" w:h="11906" w:orient="landscape"/>
      <w:pgMar w:top="284" w:right="284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FDB" w:rsidRDefault="00803FDB" w:rsidP="003670EB">
      <w:pPr>
        <w:spacing w:after="0" w:line="240" w:lineRule="auto"/>
      </w:pPr>
      <w:r>
        <w:separator/>
      </w:r>
    </w:p>
  </w:endnote>
  <w:endnote w:type="continuationSeparator" w:id="0">
    <w:p w:rsidR="00803FDB" w:rsidRDefault="00803FDB" w:rsidP="0036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0"/>
    </w:sdtPr>
    <w:sdtEndPr/>
    <w:sdtContent>
      <w:p w:rsidR="00803FDB" w:rsidRDefault="00803FD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1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3FDB" w:rsidRDefault="00803FD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1"/>
    </w:sdtPr>
    <w:sdtEndPr/>
    <w:sdtContent>
      <w:p w:rsidR="00803FDB" w:rsidRDefault="0081214C">
        <w:pPr>
          <w:pStyle w:val="aa"/>
          <w:jc w:val="right"/>
        </w:pPr>
      </w:p>
    </w:sdtContent>
  </w:sdt>
  <w:p w:rsidR="00803FDB" w:rsidRDefault="00803F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FDB" w:rsidRDefault="00803FDB" w:rsidP="003670EB">
      <w:pPr>
        <w:spacing w:after="0" w:line="240" w:lineRule="auto"/>
      </w:pPr>
      <w:r>
        <w:separator/>
      </w:r>
    </w:p>
  </w:footnote>
  <w:footnote w:type="continuationSeparator" w:id="0">
    <w:p w:rsidR="00803FDB" w:rsidRDefault="00803FDB" w:rsidP="00367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673A27"/>
    <w:multiLevelType w:val="hybridMultilevel"/>
    <w:tmpl w:val="199CC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8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6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5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29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3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A620E19"/>
    <w:multiLevelType w:val="hybridMultilevel"/>
    <w:tmpl w:val="FFFC26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8"/>
  </w:num>
  <w:num w:numId="4">
    <w:abstractNumId w:val="4"/>
  </w:num>
  <w:num w:numId="5">
    <w:abstractNumId w:val="31"/>
  </w:num>
  <w:num w:numId="6">
    <w:abstractNumId w:val="17"/>
    <w:lvlOverride w:ilvl="0">
      <w:startOverride w:val="1"/>
    </w:lvlOverride>
  </w:num>
  <w:num w:numId="7">
    <w:abstractNumId w:val="37"/>
  </w:num>
  <w:num w:numId="8">
    <w:abstractNumId w:val="23"/>
  </w:num>
  <w:num w:numId="9">
    <w:abstractNumId w:val="12"/>
  </w:num>
  <w:num w:numId="10">
    <w:abstractNumId w:val="18"/>
  </w:num>
  <w:num w:numId="11">
    <w:abstractNumId w:val="33"/>
  </w:num>
  <w:num w:numId="12">
    <w:abstractNumId w:val="2"/>
  </w:num>
  <w:num w:numId="13">
    <w:abstractNumId w:val="19"/>
  </w:num>
  <w:num w:numId="14">
    <w:abstractNumId w:val="13"/>
  </w:num>
  <w:num w:numId="15">
    <w:abstractNumId w:val="41"/>
  </w:num>
  <w:num w:numId="16">
    <w:abstractNumId w:val="8"/>
  </w:num>
  <w:num w:numId="17">
    <w:abstractNumId w:val="9"/>
  </w:num>
  <w:num w:numId="18">
    <w:abstractNumId w:val="20"/>
  </w:num>
  <w:num w:numId="19">
    <w:abstractNumId w:val="21"/>
  </w:num>
  <w:num w:numId="20">
    <w:abstractNumId w:val="0"/>
  </w:num>
  <w:num w:numId="21">
    <w:abstractNumId w:val="29"/>
  </w:num>
  <w:num w:numId="22">
    <w:abstractNumId w:val="25"/>
  </w:num>
  <w:num w:numId="23">
    <w:abstractNumId w:val="7"/>
  </w:num>
  <w:num w:numId="24">
    <w:abstractNumId w:val="27"/>
  </w:num>
  <w:num w:numId="25">
    <w:abstractNumId w:val="39"/>
  </w:num>
  <w:num w:numId="26">
    <w:abstractNumId w:val="14"/>
  </w:num>
  <w:num w:numId="27">
    <w:abstractNumId w:val="10"/>
  </w:num>
  <w:num w:numId="28">
    <w:abstractNumId w:val="6"/>
  </w:num>
  <w:num w:numId="29">
    <w:abstractNumId w:val="3"/>
  </w:num>
  <w:num w:numId="30">
    <w:abstractNumId w:val="35"/>
  </w:num>
  <w:num w:numId="31">
    <w:abstractNumId w:val="40"/>
  </w:num>
  <w:num w:numId="32">
    <w:abstractNumId w:val="1"/>
  </w:num>
  <w:num w:numId="33">
    <w:abstractNumId w:val="30"/>
  </w:num>
  <w:num w:numId="34">
    <w:abstractNumId w:val="22"/>
  </w:num>
  <w:num w:numId="35">
    <w:abstractNumId w:val="36"/>
  </w:num>
  <w:num w:numId="36">
    <w:abstractNumId w:val="16"/>
  </w:num>
  <w:num w:numId="37">
    <w:abstractNumId w:val="26"/>
  </w:num>
  <w:num w:numId="38">
    <w:abstractNumId w:val="11"/>
  </w:num>
  <w:num w:numId="39">
    <w:abstractNumId w:val="42"/>
  </w:num>
  <w:num w:numId="40">
    <w:abstractNumId w:val="17"/>
  </w:num>
  <w:num w:numId="41">
    <w:abstractNumId w:val="32"/>
  </w:num>
  <w:num w:numId="42">
    <w:abstractNumId w:val="15"/>
  </w:num>
  <w:num w:numId="43">
    <w:abstractNumId w:val="28"/>
  </w:num>
  <w:num w:numId="44">
    <w:abstractNumId w:val="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1B0"/>
    <w:rsid w:val="000009FE"/>
    <w:rsid w:val="00011CC5"/>
    <w:rsid w:val="00012336"/>
    <w:rsid w:val="000336AA"/>
    <w:rsid w:val="000355F7"/>
    <w:rsid w:val="0003736E"/>
    <w:rsid w:val="00037F75"/>
    <w:rsid w:val="00042FD6"/>
    <w:rsid w:val="000535E3"/>
    <w:rsid w:val="0006137D"/>
    <w:rsid w:val="00064037"/>
    <w:rsid w:val="00071D2D"/>
    <w:rsid w:val="0008539F"/>
    <w:rsid w:val="0008658E"/>
    <w:rsid w:val="00095E6C"/>
    <w:rsid w:val="000A0C59"/>
    <w:rsid w:val="000A4F7D"/>
    <w:rsid w:val="000B0CA5"/>
    <w:rsid w:val="000B310C"/>
    <w:rsid w:val="000B5455"/>
    <w:rsid w:val="000C036A"/>
    <w:rsid w:val="000C5FD3"/>
    <w:rsid w:val="000D2A3A"/>
    <w:rsid w:val="000D5542"/>
    <w:rsid w:val="000E2197"/>
    <w:rsid w:val="000F5538"/>
    <w:rsid w:val="000F606F"/>
    <w:rsid w:val="00102C62"/>
    <w:rsid w:val="00103B46"/>
    <w:rsid w:val="00112B16"/>
    <w:rsid w:val="00117E6C"/>
    <w:rsid w:val="001236B7"/>
    <w:rsid w:val="001236D3"/>
    <w:rsid w:val="001252EA"/>
    <w:rsid w:val="00126E80"/>
    <w:rsid w:val="001356C2"/>
    <w:rsid w:val="00147116"/>
    <w:rsid w:val="00153F2A"/>
    <w:rsid w:val="00155455"/>
    <w:rsid w:val="0015728E"/>
    <w:rsid w:val="00160DE0"/>
    <w:rsid w:val="001615DF"/>
    <w:rsid w:val="00161876"/>
    <w:rsid w:val="00166269"/>
    <w:rsid w:val="00174A28"/>
    <w:rsid w:val="00183D65"/>
    <w:rsid w:val="0019011D"/>
    <w:rsid w:val="001B3E3D"/>
    <w:rsid w:val="001B4295"/>
    <w:rsid w:val="001C2062"/>
    <w:rsid w:val="001D0E5F"/>
    <w:rsid w:val="001E082D"/>
    <w:rsid w:val="001E3CD7"/>
    <w:rsid w:val="001E7AF3"/>
    <w:rsid w:val="001F49D4"/>
    <w:rsid w:val="001F6F26"/>
    <w:rsid w:val="002023F8"/>
    <w:rsid w:val="002053EB"/>
    <w:rsid w:val="00211DD2"/>
    <w:rsid w:val="00221CD0"/>
    <w:rsid w:val="0022353E"/>
    <w:rsid w:val="00230357"/>
    <w:rsid w:val="002324BE"/>
    <w:rsid w:val="00232B49"/>
    <w:rsid w:val="00242DA6"/>
    <w:rsid w:val="00244433"/>
    <w:rsid w:val="0024653A"/>
    <w:rsid w:val="00247F26"/>
    <w:rsid w:val="002500A5"/>
    <w:rsid w:val="002519D8"/>
    <w:rsid w:val="00251BA9"/>
    <w:rsid w:val="00252B63"/>
    <w:rsid w:val="00256332"/>
    <w:rsid w:val="0026073C"/>
    <w:rsid w:val="00272D57"/>
    <w:rsid w:val="00273445"/>
    <w:rsid w:val="002765B1"/>
    <w:rsid w:val="00276752"/>
    <w:rsid w:val="00277D31"/>
    <w:rsid w:val="002809E7"/>
    <w:rsid w:val="00283F72"/>
    <w:rsid w:val="0028488C"/>
    <w:rsid w:val="002914DF"/>
    <w:rsid w:val="002935AA"/>
    <w:rsid w:val="0029364D"/>
    <w:rsid w:val="00294F97"/>
    <w:rsid w:val="002A300D"/>
    <w:rsid w:val="002A6409"/>
    <w:rsid w:val="002A681A"/>
    <w:rsid w:val="002A70B8"/>
    <w:rsid w:val="002B1416"/>
    <w:rsid w:val="002B2DAE"/>
    <w:rsid w:val="002C38A5"/>
    <w:rsid w:val="002C6C09"/>
    <w:rsid w:val="002D0F4A"/>
    <w:rsid w:val="002D3126"/>
    <w:rsid w:val="002D3EBE"/>
    <w:rsid w:val="002E2F50"/>
    <w:rsid w:val="002E4BB2"/>
    <w:rsid w:val="002E6171"/>
    <w:rsid w:val="002F5816"/>
    <w:rsid w:val="002F783C"/>
    <w:rsid w:val="00301583"/>
    <w:rsid w:val="00312304"/>
    <w:rsid w:val="00313169"/>
    <w:rsid w:val="003200E5"/>
    <w:rsid w:val="00323BC3"/>
    <w:rsid w:val="003327A4"/>
    <w:rsid w:val="00334459"/>
    <w:rsid w:val="0033587E"/>
    <w:rsid w:val="00335B48"/>
    <w:rsid w:val="00335D97"/>
    <w:rsid w:val="003401B8"/>
    <w:rsid w:val="00351E2A"/>
    <w:rsid w:val="00352E03"/>
    <w:rsid w:val="003568E2"/>
    <w:rsid w:val="00360467"/>
    <w:rsid w:val="003670EB"/>
    <w:rsid w:val="00367CF7"/>
    <w:rsid w:val="003771A2"/>
    <w:rsid w:val="003841B0"/>
    <w:rsid w:val="003A0207"/>
    <w:rsid w:val="003A7C9F"/>
    <w:rsid w:val="003B541C"/>
    <w:rsid w:val="003C25A7"/>
    <w:rsid w:val="003C607E"/>
    <w:rsid w:val="003D2648"/>
    <w:rsid w:val="003D3C7E"/>
    <w:rsid w:val="003D53D1"/>
    <w:rsid w:val="003E091A"/>
    <w:rsid w:val="003F3DE7"/>
    <w:rsid w:val="0041071E"/>
    <w:rsid w:val="00412BFD"/>
    <w:rsid w:val="00423206"/>
    <w:rsid w:val="00435EAF"/>
    <w:rsid w:val="00440825"/>
    <w:rsid w:val="00441EBF"/>
    <w:rsid w:val="00445EFC"/>
    <w:rsid w:val="0045322C"/>
    <w:rsid w:val="0046109C"/>
    <w:rsid w:val="00463E44"/>
    <w:rsid w:val="0049082E"/>
    <w:rsid w:val="004920C7"/>
    <w:rsid w:val="00492DC9"/>
    <w:rsid w:val="004937AC"/>
    <w:rsid w:val="0049699C"/>
    <w:rsid w:val="004A5AAB"/>
    <w:rsid w:val="004A5BB3"/>
    <w:rsid w:val="004A74AA"/>
    <w:rsid w:val="004B035C"/>
    <w:rsid w:val="004B176F"/>
    <w:rsid w:val="004B7F41"/>
    <w:rsid w:val="004C313C"/>
    <w:rsid w:val="004C39F3"/>
    <w:rsid w:val="004C56E0"/>
    <w:rsid w:val="004C64C3"/>
    <w:rsid w:val="004D4558"/>
    <w:rsid w:val="004D5F5E"/>
    <w:rsid w:val="004E25AF"/>
    <w:rsid w:val="004E25DC"/>
    <w:rsid w:val="004E3D66"/>
    <w:rsid w:val="004E3E2B"/>
    <w:rsid w:val="004F050E"/>
    <w:rsid w:val="004F1E45"/>
    <w:rsid w:val="004F6DE4"/>
    <w:rsid w:val="004F6F50"/>
    <w:rsid w:val="00512F25"/>
    <w:rsid w:val="00513AF2"/>
    <w:rsid w:val="00513F43"/>
    <w:rsid w:val="00515DEA"/>
    <w:rsid w:val="005178E7"/>
    <w:rsid w:val="00522477"/>
    <w:rsid w:val="00522CB2"/>
    <w:rsid w:val="00540422"/>
    <w:rsid w:val="0054072C"/>
    <w:rsid w:val="005409B1"/>
    <w:rsid w:val="00555643"/>
    <w:rsid w:val="00567F78"/>
    <w:rsid w:val="00572D14"/>
    <w:rsid w:val="00575175"/>
    <w:rsid w:val="0058124F"/>
    <w:rsid w:val="00592D20"/>
    <w:rsid w:val="00592D76"/>
    <w:rsid w:val="00595295"/>
    <w:rsid w:val="00597F49"/>
    <w:rsid w:val="005A2BB3"/>
    <w:rsid w:val="005A36C4"/>
    <w:rsid w:val="005B0D90"/>
    <w:rsid w:val="005C05EA"/>
    <w:rsid w:val="005C1A00"/>
    <w:rsid w:val="005C4B61"/>
    <w:rsid w:val="005D42B5"/>
    <w:rsid w:val="005E0A84"/>
    <w:rsid w:val="005E3D00"/>
    <w:rsid w:val="005F578B"/>
    <w:rsid w:val="006023F4"/>
    <w:rsid w:val="00607AE7"/>
    <w:rsid w:val="0061100D"/>
    <w:rsid w:val="0061574D"/>
    <w:rsid w:val="0062363F"/>
    <w:rsid w:val="00627F09"/>
    <w:rsid w:val="006331A0"/>
    <w:rsid w:val="00635ACB"/>
    <w:rsid w:val="0064378A"/>
    <w:rsid w:val="00653EDB"/>
    <w:rsid w:val="00676A93"/>
    <w:rsid w:val="00683DD8"/>
    <w:rsid w:val="00683EB5"/>
    <w:rsid w:val="006953FC"/>
    <w:rsid w:val="0069662B"/>
    <w:rsid w:val="006A073B"/>
    <w:rsid w:val="006A2C57"/>
    <w:rsid w:val="006B1A73"/>
    <w:rsid w:val="006B5899"/>
    <w:rsid w:val="006B7208"/>
    <w:rsid w:val="006C21B8"/>
    <w:rsid w:val="006C46BA"/>
    <w:rsid w:val="006C5D63"/>
    <w:rsid w:val="006D2E76"/>
    <w:rsid w:val="006D3731"/>
    <w:rsid w:val="006D4744"/>
    <w:rsid w:val="006D7C36"/>
    <w:rsid w:val="006E1178"/>
    <w:rsid w:val="006E4451"/>
    <w:rsid w:val="006E6E90"/>
    <w:rsid w:val="006F3C65"/>
    <w:rsid w:val="006F6305"/>
    <w:rsid w:val="00710F93"/>
    <w:rsid w:val="00715AC6"/>
    <w:rsid w:val="00721D98"/>
    <w:rsid w:val="00723D48"/>
    <w:rsid w:val="00725C9E"/>
    <w:rsid w:val="00725D00"/>
    <w:rsid w:val="00727435"/>
    <w:rsid w:val="00735F17"/>
    <w:rsid w:val="00741D3B"/>
    <w:rsid w:val="0075326E"/>
    <w:rsid w:val="007535E9"/>
    <w:rsid w:val="0075567B"/>
    <w:rsid w:val="00757F7A"/>
    <w:rsid w:val="00762BCE"/>
    <w:rsid w:val="00773CEB"/>
    <w:rsid w:val="00790FFC"/>
    <w:rsid w:val="007968C2"/>
    <w:rsid w:val="007A3CBA"/>
    <w:rsid w:val="007A4D50"/>
    <w:rsid w:val="007B0556"/>
    <w:rsid w:val="007B27DF"/>
    <w:rsid w:val="007B7EFD"/>
    <w:rsid w:val="007C0E4E"/>
    <w:rsid w:val="007C138A"/>
    <w:rsid w:val="007C64DC"/>
    <w:rsid w:val="007C74BB"/>
    <w:rsid w:val="007D05AA"/>
    <w:rsid w:val="007D081C"/>
    <w:rsid w:val="007D4C88"/>
    <w:rsid w:val="007D52B2"/>
    <w:rsid w:val="007D5A2B"/>
    <w:rsid w:val="007E05EB"/>
    <w:rsid w:val="007E37CB"/>
    <w:rsid w:val="007E3966"/>
    <w:rsid w:val="007E785E"/>
    <w:rsid w:val="007F1706"/>
    <w:rsid w:val="007F3095"/>
    <w:rsid w:val="007F4092"/>
    <w:rsid w:val="00803FDB"/>
    <w:rsid w:val="00804379"/>
    <w:rsid w:val="008062C7"/>
    <w:rsid w:val="0081075F"/>
    <w:rsid w:val="0081214C"/>
    <w:rsid w:val="008127D4"/>
    <w:rsid w:val="0081734B"/>
    <w:rsid w:val="008212F5"/>
    <w:rsid w:val="00823935"/>
    <w:rsid w:val="00832C11"/>
    <w:rsid w:val="008334D3"/>
    <w:rsid w:val="00835542"/>
    <w:rsid w:val="00835C2F"/>
    <w:rsid w:val="00836D82"/>
    <w:rsid w:val="0083779D"/>
    <w:rsid w:val="00841EC4"/>
    <w:rsid w:val="0084514F"/>
    <w:rsid w:val="00852813"/>
    <w:rsid w:val="0087072B"/>
    <w:rsid w:val="00872ABE"/>
    <w:rsid w:val="008771F9"/>
    <w:rsid w:val="0089008E"/>
    <w:rsid w:val="00890B59"/>
    <w:rsid w:val="00894287"/>
    <w:rsid w:val="00895C4C"/>
    <w:rsid w:val="008A61B4"/>
    <w:rsid w:val="008A6AA3"/>
    <w:rsid w:val="008A6CAF"/>
    <w:rsid w:val="008B3393"/>
    <w:rsid w:val="008C0FF1"/>
    <w:rsid w:val="008D211C"/>
    <w:rsid w:val="008E5F6F"/>
    <w:rsid w:val="008E74BA"/>
    <w:rsid w:val="0090295A"/>
    <w:rsid w:val="00905B5C"/>
    <w:rsid w:val="00906D2E"/>
    <w:rsid w:val="00910EB4"/>
    <w:rsid w:val="00915CA2"/>
    <w:rsid w:val="00917CA2"/>
    <w:rsid w:val="009321A3"/>
    <w:rsid w:val="00944417"/>
    <w:rsid w:val="009446DB"/>
    <w:rsid w:val="00950D36"/>
    <w:rsid w:val="0095137A"/>
    <w:rsid w:val="00952F40"/>
    <w:rsid w:val="009635C7"/>
    <w:rsid w:val="009653B1"/>
    <w:rsid w:val="00975213"/>
    <w:rsid w:val="00976012"/>
    <w:rsid w:val="00976F2D"/>
    <w:rsid w:val="00981CD7"/>
    <w:rsid w:val="00984794"/>
    <w:rsid w:val="00987C8B"/>
    <w:rsid w:val="00992110"/>
    <w:rsid w:val="009A44DA"/>
    <w:rsid w:val="009A6EB2"/>
    <w:rsid w:val="009B112A"/>
    <w:rsid w:val="009B1E88"/>
    <w:rsid w:val="009B42D4"/>
    <w:rsid w:val="009C13E7"/>
    <w:rsid w:val="009C308D"/>
    <w:rsid w:val="009C4A81"/>
    <w:rsid w:val="009C7611"/>
    <w:rsid w:val="009E3A8C"/>
    <w:rsid w:val="009F0363"/>
    <w:rsid w:val="009F4797"/>
    <w:rsid w:val="00A031F7"/>
    <w:rsid w:val="00A1266D"/>
    <w:rsid w:val="00A15283"/>
    <w:rsid w:val="00A175B1"/>
    <w:rsid w:val="00A17BA4"/>
    <w:rsid w:val="00A215E3"/>
    <w:rsid w:val="00A25A4E"/>
    <w:rsid w:val="00A33A72"/>
    <w:rsid w:val="00A355E5"/>
    <w:rsid w:val="00A358EA"/>
    <w:rsid w:val="00A437AA"/>
    <w:rsid w:val="00A50C69"/>
    <w:rsid w:val="00A524F4"/>
    <w:rsid w:val="00A53301"/>
    <w:rsid w:val="00A74307"/>
    <w:rsid w:val="00A755C2"/>
    <w:rsid w:val="00A75DC1"/>
    <w:rsid w:val="00A77495"/>
    <w:rsid w:val="00A81B43"/>
    <w:rsid w:val="00A8202B"/>
    <w:rsid w:val="00A8282B"/>
    <w:rsid w:val="00A83253"/>
    <w:rsid w:val="00A850D0"/>
    <w:rsid w:val="00A93F6D"/>
    <w:rsid w:val="00AA14FA"/>
    <w:rsid w:val="00AA509B"/>
    <w:rsid w:val="00AB2595"/>
    <w:rsid w:val="00AB457F"/>
    <w:rsid w:val="00AC2250"/>
    <w:rsid w:val="00AD1A29"/>
    <w:rsid w:val="00AD2159"/>
    <w:rsid w:val="00AD49AE"/>
    <w:rsid w:val="00AE20CE"/>
    <w:rsid w:val="00AE5D48"/>
    <w:rsid w:val="00AE5E6E"/>
    <w:rsid w:val="00AE6E52"/>
    <w:rsid w:val="00AE709E"/>
    <w:rsid w:val="00AF086F"/>
    <w:rsid w:val="00AF1C68"/>
    <w:rsid w:val="00AF3666"/>
    <w:rsid w:val="00AF38CC"/>
    <w:rsid w:val="00AF4DA7"/>
    <w:rsid w:val="00AF536F"/>
    <w:rsid w:val="00AF610E"/>
    <w:rsid w:val="00AF72C5"/>
    <w:rsid w:val="00B00B4E"/>
    <w:rsid w:val="00B00DB9"/>
    <w:rsid w:val="00B07760"/>
    <w:rsid w:val="00B12AD1"/>
    <w:rsid w:val="00B13A13"/>
    <w:rsid w:val="00B17821"/>
    <w:rsid w:val="00B21929"/>
    <w:rsid w:val="00B25B21"/>
    <w:rsid w:val="00B26289"/>
    <w:rsid w:val="00B2733E"/>
    <w:rsid w:val="00B30855"/>
    <w:rsid w:val="00B35118"/>
    <w:rsid w:val="00B432E1"/>
    <w:rsid w:val="00B45CFD"/>
    <w:rsid w:val="00B47390"/>
    <w:rsid w:val="00B55046"/>
    <w:rsid w:val="00B5537A"/>
    <w:rsid w:val="00B65002"/>
    <w:rsid w:val="00B7075D"/>
    <w:rsid w:val="00B7530C"/>
    <w:rsid w:val="00B753A0"/>
    <w:rsid w:val="00B84CAD"/>
    <w:rsid w:val="00B87186"/>
    <w:rsid w:val="00B877CD"/>
    <w:rsid w:val="00BA1625"/>
    <w:rsid w:val="00BA318C"/>
    <w:rsid w:val="00BA336D"/>
    <w:rsid w:val="00BA545C"/>
    <w:rsid w:val="00BA76FB"/>
    <w:rsid w:val="00BB11C8"/>
    <w:rsid w:val="00BB21B7"/>
    <w:rsid w:val="00BB4A2F"/>
    <w:rsid w:val="00BB53CC"/>
    <w:rsid w:val="00BB5CC7"/>
    <w:rsid w:val="00BC4AE2"/>
    <w:rsid w:val="00BC6CB6"/>
    <w:rsid w:val="00BD40D1"/>
    <w:rsid w:val="00BD4EB7"/>
    <w:rsid w:val="00BF0E72"/>
    <w:rsid w:val="00C00B5B"/>
    <w:rsid w:val="00C01CE1"/>
    <w:rsid w:val="00C04BD1"/>
    <w:rsid w:val="00C07C53"/>
    <w:rsid w:val="00C07E5C"/>
    <w:rsid w:val="00C152A2"/>
    <w:rsid w:val="00C365C5"/>
    <w:rsid w:val="00C3763E"/>
    <w:rsid w:val="00C4060E"/>
    <w:rsid w:val="00C448D1"/>
    <w:rsid w:val="00C457E4"/>
    <w:rsid w:val="00C532C9"/>
    <w:rsid w:val="00C53AA7"/>
    <w:rsid w:val="00C649BD"/>
    <w:rsid w:val="00C6605B"/>
    <w:rsid w:val="00C70E71"/>
    <w:rsid w:val="00C70F1A"/>
    <w:rsid w:val="00C73E20"/>
    <w:rsid w:val="00C80745"/>
    <w:rsid w:val="00C927DD"/>
    <w:rsid w:val="00C9306B"/>
    <w:rsid w:val="00C97DEF"/>
    <w:rsid w:val="00CA7DF3"/>
    <w:rsid w:val="00CD080A"/>
    <w:rsid w:val="00CE1600"/>
    <w:rsid w:val="00CF2B72"/>
    <w:rsid w:val="00D00650"/>
    <w:rsid w:val="00D0349A"/>
    <w:rsid w:val="00D108C3"/>
    <w:rsid w:val="00D1240F"/>
    <w:rsid w:val="00D13BFB"/>
    <w:rsid w:val="00D20B2E"/>
    <w:rsid w:val="00D33110"/>
    <w:rsid w:val="00D34BC6"/>
    <w:rsid w:val="00D435E0"/>
    <w:rsid w:val="00D43F7D"/>
    <w:rsid w:val="00D469F2"/>
    <w:rsid w:val="00D474DC"/>
    <w:rsid w:val="00D50D54"/>
    <w:rsid w:val="00D67A5A"/>
    <w:rsid w:val="00D71A6D"/>
    <w:rsid w:val="00D7430F"/>
    <w:rsid w:val="00D74895"/>
    <w:rsid w:val="00D76B8D"/>
    <w:rsid w:val="00D80782"/>
    <w:rsid w:val="00D974F5"/>
    <w:rsid w:val="00DA063D"/>
    <w:rsid w:val="00DA0731"/>
    <w:rsid w:val="00DA0B0F"/>
    <w:rsid w:val="00DA1A4D"/>
    <w:rsid w:val="00DA30EC"/>
    <w:rsid w:val="00DA3BAF"/>
    <w:rsid w:val="00DA7721"/>
    <w:rsid w:val="00DB011A"/>
    <w:rsid w:val="00DD0D2D"/>
    <w:rsid w:val="00DD29F2"/>
    <w:rsid w:val="00DD4ECD"/>
    <w:rsid w:val="00DD5C4F"/>
    <w:rsid w:val="00DE11BB"/>
    <w:rsid w:val="00DE669E"/>
    <w:rsid w:val="00DF6A9D"/>
    <w:rsid w:val="00E06B4F"/>
    <w:rsid w:val="00E07EE8"/>
    <w:rsid w:val="00E151DB"/>
    <w:rsid w:val="00E16DED"/>
    <w:rsid w:val="00E16E80"/>
    <w:rsid w:val="00E308E4"/>
    <w:rsid w:val="00E34B2E"/>
    <w:rsid w:val="00E3537A"/>
    <w:rsid w:val="00E368F5"/>
    <w:rsid w:val="00E36B9A"/>
    <w:rsid w:val="00E40B10"/>
    <w:rsid w:val="00E40F79"/>
    <w:rsid w:val="00E42518"/>
    <w:rsid w:val="00E45FA9"/>
    <w:rsid w:val="00E47FBE"/>
    <w:rsid w:val="00E52430"/>
    <w:rsid w:val="00E53634"/>
    <w:rsid w:val="00E62800"/>
    <w:rsid w:val="00E656E6"/>
    <w:rsid w:val="00E8094B"/>
    <w:rsid w:val="00E83E87"/>
    <w:rsid w:val="00E921EB"/>
    <w:rsid w:val="00E95093"/>
    <w:rsid w:val="00EA4513"/>
    <w:rsid w:val="00EB2F22"/>
    <w:rsid w:val="00EB2FDD"/>
    <w:rsid w:val="00EB31ED"/>
    <w:rsid w:val="00EC3178"/>
    <w:rsid w:val="00ED00DC"/>
    <w:rsid w:val="00ED43D4"/>
    <w:rsid w:val="00F010C3"/>
    <w:rsid w:val="00F102DE"/>
    <w:rsid w:val="00F14A35"/>
    <w:rsid w:val="00F22E63"/>
    <w:rsid w:val="00F37B16"/>
    <w:rsid w:val="00F43EC3"/>
    <w:rsid w:val="00F45095"/>
    <w:rsid w:val="00F46AE0"/>
    <w:rsid w:val="00F54A1C"/>
    <w:rsid w:val="00F56312"/>
    <w:rsid w:val="00F6071A"/>
    <w:rsid w:val="00F619E3"/>
    <w:rsid w:val="00F61A30"/>
    <w:rsid w:val="00F67AAC"/>
    <w:rsid w:val="00F721CB"/>
    <w:rsid w:val="00F73691"/>
    <w:rsid w:val="00F73A55"/>
    <w:rsid w:val="00F741AB"/>
    <w:rsid w:val="00F84B5E"/>
    <w:rsid w:val="00F86F6A"/>
    <w:rsid w:val="00F900DA"/>
    <w:rsid w:val="00F91BDB"/>
    <w:rsid w:val="00F92FB0"/>
    <w:rsid w:val="00F96169"/>
    <w:rsid w:val="00FA1A34"/>
    <w:rsid w:val="00FA3067"/>
    <w:rsid w:val="00FA396F"/>
    <w:rsid w:val="00FA5DA1"/>
    <w:rsid w:val="00FB0EB3"/>
    <w:rsid w:val="00FB1D4E"/>
    <w:rsid w:val="00FB2B0B"/>
    <w:rsid w:val="00FB4C8D"/>
    <w:rsid w:val="00FB4F39"/>
    <w:rsid w:val="00FB6552"/>
    <w:rsid w:val="00FC5F5F"/>
    <w:rsid w:val="00FD6D1D"/>
    <w:rsid w:val="00FE5009"/>
    <w:rsid w:val="00FE5E4A"/>
    <w:rsid w:val="00FF2A53"/>
    <w:rsid w:val="00FF313B"/>
    <w:rsid w:val="00FF346F"/>
    <w:rsid w:val="00FF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4">
    <w:name w:val="Normal (Web)"/>
    <w:basedOn w:val="a0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1"/>
    <w:uiPriority w:val="22"/>
    <w:qFormat/>
    <w:rsid w:val="003841B0"/>
    <w:rPr>
      <w:b/>
      <w:bCs/>
    </w:rPr>
  </w:style>
  <w:style w:type="paragraph" w:styleId="a6">
    <w:name w:val="Body Text"/>
    <w:basedOn w:val="a0"/>
    <w:link w:val="a7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7">
    <w:name w:val="Основной текст Знак"/>
    <w:basedOn w:val="a1"/>
    <w:link w:val="a6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1"/>
    <w:link w:val="1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1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1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8">
    <w:name w:val="Верхний колонтитул Знак"/>
    <w:basedOn w:val="a1"/>
    <w:link w:val="a9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header"/>
    <w:basedOn w:val="a0"/>
    <w:link w:val="a8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1"/>
    <w:uiPriority w:val="99"/>
    <w:semiHidden/>
    <w:rsid w:val="002E6171"/>
  </w:style>
  <w:style w:type="paragraph" w:styleId="aa">
    <w:name w:val="footer"/>
    <w:basedOn w:val="a0"/>
    <w:link w:val="ab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b">
    <w:name w:val="Нижний колонтитул Знак"/>
    <w:basedOn w:val="a1"/>
    <w:link w:val="aa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c">
    <w:name w:val="Title"/>
    <w:basedOn w:val="a0"/>
    <w:next w:val="a0"/>
    <w:link w:val="ad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d">
    <w:name w:val="Название Знак"/>
    <w:basedOn w:val="a1"/>
    <w:link w:val="ac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e">
    <w:name w:val="Subtitle"/>
    <w:basedOn w:val="a0"/>
    <w:next w:val="a0"/>
    <w:link w:val="af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f">
    <w:name w:val="Подзаголовок Знак"/>
    <w:basedOn w:val="a1"/>
    <w:link w:val="ae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0">
    <w:name w:val="Emphasis"/>
    <w:basedOn w:val="a1"/>
    <w:uiPriority w:val="20"/>
    <w:qFormat/>
    <w:rsid w:val="002E6171"/>
    <w:rPr>
      <w:rFonts w:ascii="Calibri" w:hAnsi="Calibri"/>
      <w:b/>
      <w:i/>
      <w:iCs/>
    </w:rPr>
  </w:style>
  <w:style w:type="paragraph" w:styleId="af1">
    <w:name w:val="No Spacing"/>
    <w:basedOn w:val="a0"/>
    <w:link w:val="af2"/>
    <w:uiPriority w:val="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3">
    <w:name w:val="List Paragraph"/>
    <w:basedOn w:val="a0"/>
    <w:link w:val="af4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0"/>
    <w:next w:val="a0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1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5">
    <w:name w:val="Intense Quote"/>
    <w:basedOn w:val="a0"/>
    <w:next w:val="a0"/>
    <w:link w:val="af6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6">
    <w:name w:val="Выделенная цитата Знак"/>
    <w:basedOn w:val="a1"/>
    <w:link w:val="af5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7">
    <w:name w:val="Subtle Emphasis"/>
    <w:uiPriority w:val="19"/>
    <w:qFormat/>
    <w:rsid w:val="002E6171"/>
    <w:rPr>
      <w:i/>
      <w:color w:val="5A5A5A"/>
    </w:rPr>
  </w:style>
  <w:style w:type="character" w:styleId="af8">
    <w:name w:val="Intense Emphasis"/>
    <w:basedOn w:val="a1"/>
    <w:uiPriority w:val="21"/>
    <w:qFormat/>
    <w:rsid w:val="002E6171"/>
    <w:rPr>
      <w:b/>
      <w:i/>
      <w:sz w:val="24"/>
      <w:szCs w:val="24"/>
      <w:u w:val="single"/>
    </w:rPr>
  </w:style>
  <w:style w:type="character" w:styleId="af9">
    <w:name w:val="Subtle Reference"/>
    <w:basedOn w:val="a1"/>
    <w:uiPriority w:val="31"/>
    <w:qFormat/>
    <w:rsid w:val="002E6171"/>
    <w:rPr>
      <w:sz w:val="24"/>
      <w:szCs w:val="24"/>
      <w:u w:val="single"/>
    </w:rPr>
  </w:style>
  <w:style w:type="character" w:styleId="afa">
    <w:name w:val="Intense Reference"/>
    <w:basedOn w:val="a1"/>
    <w:uiPriority w:val="32"/>
    <w:qFormat/>
    <w:rsid w:val="002E6171"/>
    <w:rPr>
      <w:b/>
      <w:sz w:val="24"/>
      <w:u w:val="single"/>
    </w:rPr>
  </w:style>
  <w:style w:type="character" w:styleId="afb">
    <w:name w:val="Book Title"/>
    <w:basedOn w:val="a1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c">
    <w:name w:val="Hyperlink"/>
    <w:basedOn w:val="a1"/>
    <w:uiPriority w:val="99"/>
    <w:semiHidden/>
    <w:unhideWhenUsed/>
    <w:rsid w:val="002E6171"/>
    <w:rPr>
      <w:color w:val="000000"/>
      <w:u w:val="single"/>
    </w:rPr>
  </w:style>
  <w:style w:type="character" w:styleId="afd">
    <w:name w:val="footnote reference"/>
    <w:basedOn w:val="a1"/>
    <w:uiPriority w:val="99"/>
    <w:rsid w:val="003670EB"/>
    <w:rPr>
      <w:vertAlign w:val="superscript"/>
    </w:rPr>
  </w:style>
  <w:style w:type="paragraph" w:styleId="afe">
    <w:name w:val="footnote text"/>
    <w:aliases w:val="Знак6,F1"/>
    <w:basedOn w:val="a0"/>
    <w:link w:val="aff"/>
    <w:uiPriority w:val="99"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сноски Знак"/>
    <w:aliases w:val="Знак6 Знак,F1 Знак"/>
    <w:basedOn w:val="a1"/>
    <w:link w:val="afe"/>
    <w:uiPriority w:val="99"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Plain Text"/>
    <w:basedOn w:val="a0"/>
    <w:link w:val="aff1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1"/>
    <w:link w:val="aff0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0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0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2">
    <w:name w:val="Table Grid"/>
    <w:basedOn w:val="a2"/>
    <w:uiPriority w:val="5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ветлая заливка1"/>
    <w:basedOn w:val="a2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3">
    <w:name w:val="Базовый"/>
    <w:rsid w:val="002B1416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table" w:customStyle="1" w:styleId="25">
    <w:name w:val="Светлая заливка2"/>
    <w:basedOn w:val="a2"/>
    <w:uiPriority w:val="60"/>
    <w:rsid w:val="00FF6DC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3">
    <w:name w:val="Style3"/>
    <w:basedOn w:val="a0"/>
    <w:rsid w:val="000336AA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5">
    <w:name w:val="Style5"/>
    <w:basedOn w:val="a0"/>
    <w:rsid w:val="000336AA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hAnsi="Franklin Gothic Heavy"/>
      <w:sz w:val="24"/>
      <w:szCs w:val="24"/>
    </w:rPr>
  </w:style>
  <w:style w:type="character" w:customStyle="1" w:styleId="FontStyle11">
    <w:name w:val="Font Style11"/>
    <w:basedOn w:val="a1"/>
    <w:rsid w:val="000336A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0"/>
    <w:rsid w:val="000336AA"/>
    <w:pPr>
      <w:widowControl w:val="0"/>
      <w:autoSpaceDE w:val="0"/>
      <w:autoSpaceDN w:val="0"/>
      <w:adjustRightInd w:val="0"/>
      <w:spacing w:after="0" w:line="208" w:lineRule="exact"/>
    </w:pPr>
    <w:rPr>
      <w:rFonts w:ascii="Franklin Gothic Heavy" w:hAnsi="Franklin Gothic Heavy"/>
      <w:sz w:val="24"/>
      <w:szCs w:val="24"/>
    </w:rPr>
  </w:style>
  <w:style w:type="paragraph" w:customStyle="1" w:styleId="Style4">
    <w:name w:val="Style4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">
    <w:name w:val="Style1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Абзац списка1"/>
    <w:basedOn w:val="a0"/>
    <w:qFormat/>
    <w:rsid w:val="004C64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f4">
    <w:name w:val="endnote text"/>
    <w:basedOn w:val="a0"/>
    <w:link w:val="aff5"/>
    <w:semiHidden/>
    <w:unhideWhenUsed/>
    <w:rsid w:val="00A215E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5">
    <w:name w:val="Текст концевой сноски Знак"/>
    <w:basedOn w:val="a1"/>
    <w:link w:val="aff4"/>
    <w:semiHidden/>
    <w:rsid w:val="00A215E3"/>
    <w:rPr>
      <w:rFonts w:ascii="Times New Roman" w:hAnsi="Times New Roman"/>
    </w:rPr>
  </w:style>
  <w:style w:type="paragraph" w:styleId="aff6">
    <w:name w:val="Balloon Text"/>
    <w:basedOn w:val="a0"/>
    <w:link w:val="aff7"/>
    <w:uiPriority w:val="99"/>
    <w:semiHidden/>
    <w:unhideWhenUsed/>
    <w:rsid w:val="0031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1"/>
    <w:link w:val="aff6"/>
    <w:uiPriority w:val="99"/>
    <w:semiHidden/>
    <w:rsid w:val="00313169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1"/>
    <w:rsid w:val="00DA063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6">
    <w:name w:val="Основной текст (2)_"/>
    <w:basedOn w:val="a1"/>
    <w:link w:val="27"/>
    <w:rsid w:val="00C53AA7"/>
    <w:rPr>
      <w:b/>
      <w:bCs/>
      <w:i/>
      <w:i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C53AA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character" w:customStyle="1" w:styleId="af4">
    <w:name w:val="Абзац списка Знак"/>
    <w:link w:val="af3"/>
    <w:uiPriority w:val="99"/>
    <w:locked/>
    <w:rsid w:val="002D3EBE"/>
    <w:rPr>
      <w:sz w:val="24"/>
      <w:szCs w:val="24"/>
      <w:lang w:val="en-US" w:eastAsia="en-US" w:bidi="en-US"/>
    </w:rPr>
  </w:style>
  <w:style w:type="character" w:customStyle="1" w:styleId="af2">
    <w:name w:val="Без интервала Знак"/>
    <w:link w:val="af1"/>
    <w:uiPriority w:val="1"/>
    <w:locked/>
    <w:rsid w:val="00A17BA4"/>
    <w:rPr>
      <w:sz w:val="24"/>
      <w:szCs w:val="32"/>
      <w:lang w:val="en-US" w:eastAsia="en-US" w:bidi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17BA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E06B4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4"/>
    <w:link w:val="aff8"/>
    <w:uiPriority w:val="99"/>
    <w:qFormat/>
    <w:rsid w:val="00E06B4F"/>
    <w:pPr>
      <w:numPr>
        <w:numId w:val="6"/>
      </w:numPr>
      <w:spacing w:after="0" w:afterAutospacing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8">
    <w:name w:val="НОМЕРА Знак"/>
    <w:link w:val="a"/>
    <w:uiPriority w:val="99"/>
    <w:rsid w:val="00E06B4F"/>
    <w:rPr>
      <w:rFonts w:ascii="Arial Narrow" w:eastAsia="Calibri" w:hAnsi="Arial Narro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4">
    <w:name w:val="Normal (Web)"/>
    <w:basedOn w:val="a0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1"/>
    <w:uiPriority w:val="22"/>
    <w:qFormat/>
    <w:rsid w:val="003841B0"/>
    <w:rPr>
      <w:b/>
      <w:bCs/>
    </w:rPr>
  </w:style>
  <w:style w:type="paragraph" w:styleId="a6">
    <w:name w:val="Body Text"/>
    <w:basedOn w:val="a0"/>
    <w:link w:val="a7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7">
    <w:name w:val="Основной текст Знак"/>
    <w:basedOn w:val="a1"/>
    <w:link w:val="a6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1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1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8">
    <w:name w:val="Верхний колонтитул Знак"/>
    <w:basedOn w:val="a1"/>
    <w:link w:val="a9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header"/>
    <w:basedOn w:val="a0"/>
    <w:link w:val="a8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1"/>
    <w:uiPriority w:val="99"/>
    <w:semiHidden/>
    <w:rsid w:val="002E6171"/>
  </w:style>
  <w:style w:type="paragraph" w:styleId="aa">
    <w:name w:val="footer"/>
    <w:basedOn w:val="a0"/>
    <w:link w:val="ab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b">
    <w:name w:val="Нижний колонтитул Знак"/>
    <w:basedOn w:val="a1"/>
    <w:link w:val="aa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c">
    <w:name w:val="Title"/>
    <w:basedOn w:val="a0"/>
    <w:next w:val="a0"/>
    <w:link w:val="ad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d">
    <w:name w:val="Название Знак"/>
    <w:basedOn w:val="a1"/>
    <w:link w:val="ac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e">
    <w:name w:val="Subtitle"/>
    <w:basedOn w:val="a0"/>
    <w:next w:val="a0"/>
    <w:link w:val="af"/>
    <w:uiPriority w:val="11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f">
    <w:name w:val="Подзаголовок Знак"/>
    <w:basedOn w:val="a1"/>
    <w:link w:val="ae"/>
    <w:uiPriority w:val="11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0">
    <w:name w:val="Emphasis"/>
    <w:basedOn w:val="a1"/>
    <w:uiPriority w:val="20"/>
    <w:qFormat/>
    <w:rsid w:val="002E6171"/>
    <w:rPr>
      <w:rFonts w:ascii="Calibri" w:hAnsi="Calibri"/>
      <w:b/>
      <w:i/>
      <w:iCs/>
    </w:rPr>
  </w:style>
  <w:style w:type="paragraph" w:styleId="af1">
    <w:name w:val="No Spacing"/>
    <w:basedOn w:val="a0"/>
    <w:uiPriority w:val="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3">
    <w:name w:val="List Paragraph"/>
    <w:basedOn w:val="a0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0"/>
    <w:next w:val="a0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1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5">
    <w:name w:val="Intense Quote"/>
    <w:basedOn w:val="a0"/>
    <w:next w:val="a0"/>
    <w:link w:val="af6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6">
    <w:name w:val="Выделенная цитата Знак"/>
    <w:basedOn w:val="a1"/>
    <w:link w:val="af5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7">
    <w:name w:val="Subtle Emphasis"/>
    <w:uiPriority w:val="19"/>
    <w:qFormat/>
    <w:rsid w:val="002E6171"/>
    <w:rPr>
      <w:i/>
      <w:color w:val="5A5A5A"/>
    </w:rPr>
  </w:style>
  <w:style w:type="character" w:styleId="af8">
    <w:name w:val="Intense Emphasis"/>
    <w:basedOn w:val="a1"/>
    <w:uiPriority w:val="21"/>
    <w:qFormat/>
    <w:rsid w:val="002E6171"/>
    <w:rPr>
      <w:b/>
      <w:i/>
      <w:sz w:val="24"/>
      <w:szCs w:val="24"/>
      <w:u w:val="single"/>
    </w:rPr>
  </w:style>
  <w:style w:type="character" w:styleId="af9">
    <w:name w:val="Subtle Reference"/>
    <w:basedOn w:val="a1"/>
    <w:uiPriority w:val="31"/>
    <w:qFormat/>
    <w:rsid w:val="002E6171"/>
    <w:rPr>
      <w:sz w:val="24"/>
      <w:szCs w:val="24"/>
      <w:u w:val="single"/>
    </w:rPr>
  </w:style>
  <w:style w:type="character" w:styleId="afa">
    <w:name w:val="Intense Reference"/>
    <w:basedOn w:val="a1"/>
    <w:uiPriority w:val="32"/>
    <w:qFormat/>
    <w:rsid w:val="002E6171"/>
    <w:rPr>
      <w:b/>
      <w:sz w:val="24"/>
      <w:u w:val="single"/>
    </w:rPr>
  </w:style>
  <w:style w:type="character" w:styleId="afb">
    <w:name w:val="Book Title"/>
    <w:basedOn w:val="a1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c">
    <w:name w:val="Hyperlink"/>
    <w:basedOn w:val="a1"/>
    <w:uiPriority w:val="99"/>
    <w:semiHidden/>
    <w:unhideWhenUsed/>
    <w:rsid w:val="002E6171"/>
    <w:rPr>
      <w:color w:val="000000"/>
      <w:u w:val="single"/>
    </w:rPr>
  </w:style>
  <w:style w:type="character" w:styleId="afd">
    <w:name w:val="footnote reference"/>
    <w:basedOn w:val="a1"/>
    <w:semiHidden/>
    <w:rsid w:val="003670EB"/>
    <w:rPr>
      <w:vertAlign w:val="superscript"/>
    </w:rPr>
  </w:style>
  <w:style w:type="paragraph" w:styleId="afe">
    <w:name w:val="footnote text"/>
    <w:basedOn w:val="a0"/>
    <w:link w:val="aff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сноски Знак"/>
    <w:basedOn w:val="a1"/>
    <w:link w:val="afe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Plain Text"/>
    <w:basedOn w:val="a0"/>
    <w:link w:val="aff1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1"/>
    <w:link w:val="aff0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0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0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2">
    <w:name w:val="Table Grid"/>
    <w:basedOn w:val="a2"/>
    <w:uiPriority w:val="5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Light Shading"/>
    <w:basedOn w:val="a2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E70A6-B05B-4E63-96F0-9732B0CA5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13</Pages>
  <Words>5412</Words>
  <Characters>30854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Галиева</cp:lastModifiedBy>
  <cp:revision>51</cp:revision>
  <cp:lastPrinted>2019-10-15T21:12:00Z</cp:lastPrinted>
  <dcterms:created xsi:type="dcterms:W3CDTF">2017-03-30T11:19:00Z</dcterms:created>
  <dcterms:modified xsi:type="dcterms:W3CDTF">2020-02-25T17:51:00Z</dcterms:modified>
</cp:coreProperties>
</file>